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A9A" w:rsidRDefault="00B94A9A" w:rsidP="007615B1">
      <w:pPr>
        <w:spacing w:before="840" w:after="2400"/>
        <w:jc w:val="right"/>
        <w:rPr>
          <w:b/>
          <w:i/>
          <w:sz w:val="40"/>
        </w:rPr>
      </w:pPr>
      <w:bookmarkStart w:id="0" w:name="_GoBack"/>
      <w:bookmarkEnd w:id="0"/>
      <w:r w:rsidRPr="001B5719">
        <w:rPr>
          <w:b/>
          <w:sz w:val="40"/>
          <w:szCs w:val="40"/>
        </w:rPr>
        <w:t>Feuerwehrbedarfsplan</w:t>
      </w:r>
      <w:r w:rsidR="007615B1">
        <w:rPr>
          <w:b/>
          <w:sz w:val="40"/>
          <w:szCs w:val="40"/>
        </w:rPr>
        <w:br/>
      </w:r>
      <w:r>
        <w:rPr>
          <w:b/>
          <w:sz w:val="40"/>
        </w:rPr>
        <w:t>für die</w:t>
      </w:r>
      <w:r w:rsidR="001B5719">
        <w:rPr>
          <w:b/>
          <w:sz w:val="40"/>
        </w:rPr>
        <w:t xml:space="preserve"> </w:t>
      </w:r>
      <w:r w:rsidR="00961555" w:rsidRPr="00035729">
        <w:rPr>
          <w:b/>
          <w:sz w:val="40"/>
          <w:shd w:val="clear" w:color="auto" w:fill="EAEAEA"/>
        </w:rPr>
        <w:t>Gemeinde oder Stadt</w:t>
      </w:r>
    </w:p>
    <w:p w:rsidR="00EF6D46" w:rsidRPr="007615B1" w:rsidRDefault="007615B1" w:rsidP="004E6CEE">
      <w:pPr>
        <w:spacing w:after="4080"/>
        <w:jc w:val="right"/>
        <w:rPr>
          <w:b/>
          <w:sz w:val="56"/>
          <w:szCs w:val="56"/>
        </w:rPr>
      </w:pPr>
      <w:r w:rsidRPr="00035729">
        <w:rPr>
          <w:b/>
          <w:sz w:val="56"/>
          <w:szCs w:val="56"/>
          <w:shd w:val="clear" w:color="auto" w:fill="EAEAEA"/>
        </w:rPr>
        <w:t>Na</w:t>
      </w:r>
      <w:r w:rsidR="00961555" w:rsidRPr="00035729">
        <w:rPr>
          <w:b/>
          <w:sz w:val="56"/>
          <w:szCs w:val="56"/>
          <w:shd w:val="clear" w:color="auto" w:fill="EAEAEA"/>
        </w:rPr>
        <w:t>me der Gemeinde</w:t>
      </w:r>
    </w:p>
    <w:p w:rsidR="000211B5" w:rsidRPr="00A5663D" w:rsidRDefault="00A67CAE" w:rsidP="006F13CB">
      <w:pPr>
        <w:pStyle w:val="Titel"/>
        <w:jc w:val="right"/>
        <w:rPr>
          <w:rFonts w:ascii="Arial" w:hAnsi="Arial" w:cs="Arial"/>
        </w:rPr>
      </w:pPr>
      <w:r w:rsidRPr="006F13CB">
        <w:rPr>
          <w:rFonts w:ascii="Arial" w:hAnsi="Arial" w:cs="Arial"/>
          <w:sz w:val="40"/>
        </w:rPr>
        <w:t>a</w:t>
      </w:r>
      <w:r w:rsidR="000211B5" w:rsidRPr="006F13CB">
        <w:rPr>
          <w:rFonts w:ascii="Arial" w:hAnsi="Arial" w:cs="Arial"/>
          <w:sz w:val="40"/>
        </w:rPr>
        <w:t>ufgestellt von</w:t>
      </w:r>
      <w:r w:rsidR="00A3586C" w:rsidRPr="006F13CB">
        <w:rPr>
          <w:rFonts w:ascii="Arial" w:hAnsi="Arial" w:cs="Arial"/>
          <w:sz w:val="40"/>
        </w:rPr>
        <w:t>:</w:t>
      </w:r>
      <w:r w:rsidR="00A30062" w:rsidRPr="006F13CB">
        <w:rPr>
          <w:rFonts w:ascii="Arial" w:hAnsi="Arial" w:cs="Arial"/>
          <w:sz w:val="40"/>
        </w:rPr>
        <w:br/>
      </w:r>
      <w:r w:rsidR="00A30062" w:rsidRPr="00170EF4">
        <w:rPr>
          <w:rFonts w:ascii="Arial" w:hAnsi="Arial" w:cs="Arial"/>
          <w:sz w:val="40"/>
          <w:shd w:val="clear" w:color="auto" w:fill="EAEAEA"/>
        </w:rPr>
        <w:t>Name (Gemeindevertretung)</w:t>
      </w:r>
      <w:r w:rsidR="00A30062" w:rsidRPr="00170EF4">
        <w:rPr>
          <w:rFonts w:ascii="Arial" w:hAnsi="Arial" w:cs="Arial"/>
          <w:sz w:val="40"/>
          <w:shd w:val="clear" w:color="auto" w:fill="EAEAEA"/>
        </w:rPr>
        <w:br/>
        <w:t>Name (Verwaltung)</w:t>
      </w:r>
      <w:r w:rsidR="004E6CEE" w:rsidRPr="00170EF4">
        <w:rPr>
          <w:rFonts w:ascii="Arial" w:hAnsi="Arial" w:cs="Arial"/>
          <w:sz w:val="40"/>
          <w:shd w:val="clear" w:color="auto" w:fill="EAEAEA"/>
        </w:rPr>
        <w:br/>
      </w:r>
      <w:r w:rsidR="0016666C" w:rsidRPr="00170EF4">
        <w:rPr>
          <w:rFonts w:ascii="Arial" w:hAnsi="Arial" w:cs="Arial"/>
          <w:sz w:val="40"/>
          <w:shd w:val="clear" w:color="auto" w:fill="EAEAEA"/>
        </w:rPr>
        <w:t>Name (Feuerwehr)</w:t>
      </w:r>
      <w:r w:rsidR="0016666C" w:rsidRPr="006F13CB">
        <w:rPr>
          <w:rFonts w:ascii="Arial" w:hAnsi="Arial" w:cs="Arial"/>
          <w:sz w:val="40"/>
          <w:shd w:val="clear" w:color="auto" w:fill="EAEAEA"/>
        </w:rPr>
        <w:br/>
      </w:r>
      <w:r w:rsidR="007615B1" w:rsidRPr="006F13CB">
        <w:rPr>
          <w:rFonts w:ascii="Arial" w:hAnsi="Arial" w:cs="Arial"/>
          <w:sz w:val="40"/>
          <w:szCs w:val="40"/>
        </w:rPr>
        <w:t xml:space="preserve">Stand: </w:t>
      </w:r>
      <w:r w:rsidR="007615B1" w:rsidRPr="006F13CB">
        <w:rPr>
          <w:rFonts w:ascii="Arial" w:hAnsi="Arial" w:cs="Arial"/>
          <w:sz w:val="40"/>
          <w:szCs w:val="40"/>
          <w:shd w:val="clear" w:color="auto" w:fill="EAEAEA"/>
        </w:rPr>
        <w:t>Datum</w:t>
      </w:r>
      <w:r w:rsidR="000211B5">
        <w:br w:type="page"/>
      </w:r>
      <w:r w:rsidR="00EE67FE" w:rsidRPr="00A5663D">
        <w:rPr>
          <w:rFonts w:ascii="Arial" w:hAnsi="Arial" w:cs="Arial"/>
        </w:rPr>
        <w:lastRenderedPageBreak/>
        <w:t>Vorlage für die Sitzung der</w:t>
      </w:r>
      <w:r w:rsidR="000211B5" w:rsidRPr="00A5663D">
        <w:rPr>
          <w:rFonts w:ascii="Arial" w:hAnsi="Arial" w:cs="Arial"/>
        </w:rPr>
        <w:t xml:space="preserve"> </w:t>
      </w:r>
      <w:r w:rsidR="00AC5C87" w:rsidRPr="00035729">
        <w:rPr>
          <w:rFonts w:ascii="Arial" w:hAnsi="Arial" w:cs="Arial"/>
          <w:shd w:val="clear" w:color="auto" w:fill="EAEAEA"/>
        </w:rPr>
        <w:t>Gemeindevertretung / der Ratsversammlung / des Kollegiums</w:t>
      </w:r>
    </w:p>
    <w:p w:rsidR="000211B5" w:rsidRDefault="000211B5" w:rsidP="00A5663D">
      <w:r>
        <w:t xml:space="preserve">Der Entwurf des </w:t>
      </w:r>
      <w:r w:rsidR="00150E3A">
        <w:t>Feuerwehrbedarfsplan</w:t>
      </w:r>
      <w:r>
        <w:t xml:space="preserve">es wurde im Auftrag der </w:t>
      </w:r>
      <w:r w:rsidR="00A5663D" w:rsidRPr="00035729">
        <w:rPr>
          <w:rStyle w:val="UnterlegtZchn"/>
        </w:rPr>
        <w:t>Gemeinde / Stadt</w:t>
      </w:r>
      <w:r w:rsidR="00A5663D">
        <w:t xml:space="preserve"> </w:t>
      </w:r>
      <w:r>
        <w:t xml:space="preserve">von der Gemeindewehrführung in Abstimmung mit der für das Feuerwehrwesen zuständigen </w:t>
      </w:r>
      <w:r w:rsidR="00A5663D" w:rsidRPr="00035729">
        <w:rPr>
          <w:rStyle w:val="UnterlegtZchn"/>
        </w:rPr>
        <w:t>Verwaltung</w:t>
      </w:r>
      <w:r w:rsidR="00A5663D">
        <w:t xml:space="preserve"> </w:t>
      </w:r>
      <w:r w:rsidR="0073085D">
        <w:t xml:space="preserve">unter frühzeitiger Einbeziehung </w:t>
      </w:r>
      <w:r w:rsidR="0073085D" w:rsidRPr="006F13CB">
        <w:rPr>
          <w:rStyle w:val="UnterlegtZchn"/>
        </w:rPr>
        <w:t>der Gemeindevertretung / der Ratsversammlung</w:t>
      </w:r>
      <w:r w:rsidR="0073085D">
        <w:t xml:space="preserve"> </w:t>
      </w:r>
      <w:r>
        <w:t>aufgestellt und abgestimmt.</w:t>
      </w:r>
    </w:p>
    <w:p w:rsidR="000211B5" w:rsidRPr="00A5663D" w:rsidRDefault="000211B5" w:rsidP="00A5663D">
      <w:pPr>
        <w:rPr>
          <w:i/>
        </w:rPr>
      </w:pPr>
      <w:r w:rsidRPr="00A5663D">
        <w:rPr>
          <w:i/>
        </w:rPr>
        <w:t xml:space="preserve">(Der Entwurf des </w:t>
      </w:r>
      <w:r w:rsidR="00150E3A" w:rsidRPr="00A5663D">
        <w:rPr>
          <w:i/>
        </w:rPr>
        <w:t>Feuerwehrbedarfsplan</w:t>
      </w:r>
      <w:r w:rsidRPr="00A5663D">
        <w:rPr>
          <w:i/>
        </w:rPr>
        <w:t xml:space="preserve">es wurde von der für das Feuerwehrwesen zuständigen </w:t>
      </w:r>
      <w:r w:rsidR="00A5663D" w:rsidRPr="00035729">
        <w:rPr>
          <w:rStyle w:val="UnterlegtZchn"/>
        </w:rPr>
        <w:t>Verwaltung</w:t>
      </w:r>
      <w:r w:rsidR="00A5663D">
        <w:rPr>
          <w:i/>
        </w:rPr>
        <w:t xml:space="preserve"> </w:t>
      </w:r>
      <w:r w:rsidR="0073085D" w:rsidRPr="00170EF4">
        <w:rPr>
          <w:rStyle w:val="UnterlegtZchn"/>
        </w:rPr>
        <w:t>unter frühzeitiger Einbeziehung der Gemeindevertretung / der Ratsver</w:t>
      </w:r>
      <w:r w:rsidR="0073085D" w:rsidRPr="004E4ED2">
        <w:rPr>
          <w:rStyle w:val="UnterlegtZchn"/>
        </w:rPr>
        <w:t>sammlung</w:t>
      </w:r>
      <w:r w:rsidR="0073085D" w:rsidRPr="00F74FB6">
        <w:rPr>
          <w:rStyle w:val="UnterlegtZchn"/>
        </w:rPr>
        <w:t xml:space="preserve"> </w:t>
      </w:r>
      <w:r w:rsidRPr="00A5663D">
        <w:rPr>
          <w:i/>
        </w:rPr>
        <w:t>aufgestellt und mit der Gemeindewehrführung abgestimmt.)</w:t>
      </w:r>
    </w:p>
    <w:p w:rsidR="000211B5" w:rsidRDefault="000211B5" w:rsidP="00A5663D">
      <w:r>
        <w:t xml:space="preserve">Der Entwurf des </w:t>
      </w:r>
      <w:r w:rsidR="00150E3A">
        <w:t>Feuerwehrbedarfsplan</w:t>
      </w:r>
      <w:r>
        <w:t xml:space="preserve">s wurde im </w:t>
      </w:r>
      <w:r w:rsidR="00A5663D" w:rsidRPr="00035729">
        <w:rPr>
          <w:rStyle w:val="UnterlegtZchn"/>
        </w:rPr>
        <w:t>Gremium</w:t>
      </w:r>
      <w:r w:rsidR="00A5663D">
        <w:t xml:space="preserve"> </w:t>
      </w:r>
      <w:r>
        <w:t xml:space="preserve">in den/der Sitzung(en) </w:t>
      </w:r>
      <w:r w:rsidR="00D77D04">
        <w:t xml:space="preserve">vom </w:t>
      </w:r>
      <w:r w:rsidR="00A5663D" w:rsidRPr="00A5663D">
        <w:rPr>
          <w:shd w:val="clear" w:color="auto" w:fill="DDDDDD"/>
        </w:rPr>
        <w:t>Datum</w:t>
      </w:r>
      <w:r w:rsidR="00A5663D">
        <w:t xml:space="preserve"> </w:t>
      </w:r>
      <w:r>
        <w:t>beraten und zur weiteren Umsetzung empfohlen.</w:t>
      </w:r>
    </w:p>
    <w:p w:rsidR="000211B5" w:rsidRDefault="000211B5" w:rsidP="00A5663D">
      <w:r>
        <w:t xml:space="preserve">Mit der Beschlussfassung des </w:t>
      </w:r>
      <w:r w:rsidR="00150E3A">
        <w:t>Feuerwehrbedarfsplan</w:t>
      </w:r>
      <w:r>
        <w:t xml:space="preserve">s durch </w:t>
      </w:r>
      <w:r w:rsidR="00A5663D" w:rsidRPr="00035729">
        <w:rPr>
          <w:rStyle w:val="UnterlegtZchn"/>
        </w:rPr>
        <w:t>den r/ die Ratsversammlung</w:t>
      </w:r>
      <w:r w:rsidR="00A5663D">
        <w:t xml:space="preserve"> </w:t>
      </w:r>
      <w:r>
        <w:t xml:space="preserve">verfügt die </w:t>
      </w:r>
      <w:r w:rsidR="00A5663D" w:rsidRPr="00035729">
        <w:rPr>
          <w:rStyle w:val="UnterlegtZchn"/>
        </w:rPr>
        <w:t>Gemeinde / Stadt</w:t>
      </w:r>
      <w:r w:rsidR="00A5663D">
        <w:t xml:space="preserve"> </w:t>
      </w:r>
      <w:r>
        <w:t>übe</w:t>
      </w:r>
      <w:r w:rsidR="00A44E58">
        <w:t>r eine Planungsgrundlage für das Feuerwehrwesen.</w:t>
      </w:r>
      <w:r>
        <w:t xml:space="preserve"> Der </w:t>
      </w:r>
      <w:r w:rsidR="00150E3A">
        <w:t>Feuerwehrbedarfsplan</w:t>
      </w:r>
      <w:r>
        <w:t xml:space="preserve"> ist </w:t>
      </w:r>
      <w:r w:rsidR="007D5E4B" w:rsidRPr="007D5E4B">
        <w:rPr>
          <w:rStyle w:val="UnterlegtZchn"/>
        </w:rPr>
        <w:t xml:space="preserve">jährlich / alle </w:t>
      </w:r>
      <w:r w:rsidR="007B478A">
        <w:rPr>
          <w:rStyle w:val="UnterlegtZchn"/>
        </w:rPr>
        <w:t xml:space="preserve">2 </w:t>
      </w:r>
      <w:r w:rsidR="007D5E4B" w:rsidRPr="007D5E4B">
        <w:rPr>
          <w:rStyle w:val="UnterlegtZchn"/>
        </w:rPr>
        <w:t>Jahre</w:t>
      </w:r>
      <w:r w:rsidR="007B478A">
        <w:rPr>
          <w:rStyle w:val="UnterlegtZchn"/>
        </w:rPr>
        <w:t>, spätestens beim Wechsel der Wehrführung</w:t>
      </w:r>
      <w:r w:rsidR="007D5E4B">
        <w:t xml:space="preserve"> </w:t>
      </w:r>
      <w:r>
        <w:t xml:space="preserve">der weiteren Entwicklung der Gemeinde und den sich daraus </w:t>
      </w:r>
      <w:r w:rsidR="003D7A69">
        <w:t xml:space="preserve">ergebenden Auswirkungen für das Feuerwehrwesen </w:t>
      </w:r>
      <w:r>
        <w:t>anzupassen und entsprechend fortzuschreiben. In der A</w:t>
      </w:r>
      <w:r w:rsidR="007D5E4B">
        <w:t>bschätzung der Gefahrenrisiken der</w:t>
      </w:r>
      <w:r>
        <w:t xml:space="preserve"> </w:t>
      </w:r>
      <w:r w:rsidR="00A5663D" w:rsidRPr="00035729">
        <w:rPr>
          <w:rStyle w:val="UnterlegtZchn"/>
        </w:rPr>
        <w:t>Gemeinde / Stadt</w:t>
      </w:r>
      <w:r w:rsidR="00A5663D">
        <w:t xml:space="preserve"> </w:t>
      </w:r>
      <w:r>
        <w:t xml:space="preserve">ist der übliche Umfang der Technischen Hilfe durch die Feuerwehr enthalten. Besondere Risiken, die darüber hinaus zusätzliche Anforderungen an die Technische Hilfe stellen, sind im </w:t>
      </w:r>
      <w:r w:rsidR="00150E3A">
        <w:t>Feuerwehrbedarfsplan</w:t>
      </w:r>
      <w:r>
        <w:t xml:space="preserve"> gesondert ausgewiesen.</w:t>
      </w:r>
    </w:p>
    <w:p w:rsidR="000211B5" w:rsidRDefault="00A5663D" w:rsidP="00A5663D">
      <w:r w:rsidRPr="00035729">
        <w:rPr>
          <w:rStyle w:val="UnterlegtZchn"/>
        </w:rPr>
        <w:t>Der Gemeindevertretung / der Ratsversammlung</w:t>
      </w:r>
      <w:r w:rsidR="00AF4EB9">
        <w:rPr>
          <w:rStyle w:val="UnterlegtZchn"/>
        </w:rPr>
        <w:t xml:space="preserve"> / dem Stadtverordneten-Kollegium</w:t>
      </w:r>
      <w:r>
        <w:t xml:space="preserve"> </w:t>
      </w:r>
      <w:r w:rsidR="000211B5">
        <w:t xml:space="preserve">wird der Entwurf des </w:t>
      </w:r>
      <w:r w:rsidR="00150E3A">
        <w:t>Feuerwehrbedarfsplan</w:t>
      </w:r>
      <w:r w:rsidR="000211B5">
        <w:t>s mit folgende</w:t>
      </w:r>
      <w:r w:rsidR="00D77D04">
        <w:t>n</w:t>
      </w:r>
      <w:r w:rsidR="000211B5">
        <w:t xml:space="preserve"> Maßnahmen zur Beschlussfassung empfohlen:</w:t>
      </w:r>
    </w:p>
    <w:p w:rsidR="000211B5" w:rsidRDefault="00A5663D">
      <w:pPr>
        <w:numPr>
          <w:ilvl w:val="0"/>
          <w:numId w:val="10"/>
        </w:numPr>
        <w:spacing w:before="100" w:beforeAutospacing="1"/>
      </w:pPr>
      <w:r w:rsidRPr="00035729">
        <w:rPr>
          <w:shd w:val="clear" w:color="auto" w:fill="EAEAEA"/>
        </w:rPr>
        <w:t>Maßnahme 1</w:t>
      </w:r>
    </w:p>
    <w:p w:rsidR="000211B5" w:rsidRDefault="00A5663D">
      <w:pPr>
        <w:numPr>
          <w:ilvl w:val="0"/>
          <w:numId w:val="10"/>
        </w:numPr>
        <w:spacing w:before="100" w:beforeAutospacing="1"/>
      </w:pPr>
      <w:r w:rsidRPr="00035729">
        <w:rPr>
          <w:shd w:val="clear" w:color="auto" w:fill="EAEAEA"/>
        </w:rPr>
        <w:t>Maßnahme 2</w:t>
      </w:r>
    </w:p>
    <w:p w:rsidR="000211B5" w:rsidRDefault="00A5663D" w:rsidP="00B94A9A">
      <w:pPr>
        <w:numPr>
          <w:ilvl w:val="0"/>
          <w:numId w:val="10"/>
        </w:numPr>
        <w:spacing w:before="100" w:beforeAutospacing="1"/>
      </w:pPr>
      <w:r w:rsidRPr="00035729">
        <w:rPr>
          <w:shd w:val="clear" w:color="auto" w:fill="EAEAEA"/>
        </w:rPr>
        <w:t>weitere Maßnahmen</w:t>
      </w:r>
    </w:p>
    <w:p w:rsidR="000211B5" w:rsidRDefault="003D7A69" w:rsidP="00A5663D">
      <w:pPr>
        <w:rPr>
          <w:sz w:val="20"/>
        </w:rPr>
      </w:pPr>
      <w:r>
        <w:t>Die im Feuerwehrbedarfs</w:t>
      </w:r>
      <w:r w:rsidR="000211B5">
        <w:t>plan ermittelte Sicherheitsbilanz ist mit dem Umsetzen der vorgeschlagenen Maßnahmen</w:t>
      </w:r>
      <w:r w:rsidR="00A5663D">
        <w:t xml:space="preserve"> </w:t>
      </w:r>
      <w:r w:rsidR="00A5663D" w:rsidRPr="00035729">
        <w:rPr>
          <w:shd w:val="clear" w:color="auto" w:fill="EAEAEA"/>
        </w:rPr>
        <w:t>ausgeglichen</w:t>
      </w:r>
      <w:r w:rsidR="000211B5">
        <w:rPr>
          <w:sz w:val="20"/>
        </w:rPr>
        <w:t>.</w:t>
      </w:r>
    </w:p>
    <w:p w:rsidR="000211B5" w:rsidRDefault="000211B5" w:rsidP="00216EF7">
      <w:pPr>
        <w:pStyle w:val="Titel"/>
      </w:pPr>
      <w:r>
        <w:br w:type="page"/>
      </w:r>
      <w:r w:rsidRPr="00E76FBF">
        <w:rPr>
          <w:rFonts w:ascii="Arial" w:hAnsi="Arial" w:cs="Arial"/>
        </w:rPr>
        <w:lastRenderedPageBreak/>
        <w:t>Beschlussvorschlag</w:t>
      </w:r>
    </w:p>
    <w:p w:rsidR="000211B5" w:rsidRPr="003A79E6" w:rsidRDefault="00EE67FE" w:rsidP="00E76FBF">
      <w:pPr>
        <w:rPr>
          <w:sz w:val="20"/>
          <w:szCs w:val="20"/>
        </w:rPr>
      </w:pPr>
      <w:r w:rsidRPr="00E76FBF">
        <w:rPr>
          <w:rStyle w:val="UnterlegtZchn"/>
        </w:rPr>
        <w:t>Die Gemeindevertretung</w:t>
      </w:r>
      <w:r w:rsidR="000211B5" w:rsidRPr="00E76FBF">
        <w:rPr>
          <w:rStyle w:val="UnterlegtZchn"/>
        </w:rPr>
        <w:t xml:space="preserve"> / die Ratsversammlung / das </w:t>
      </w:r>
      <w:r w:rsidR="00AF4EB9">
        <w:rPr>
          <w:rStyle w:val="UnterlegtZchn"/>
        </w:rPr>
        <w:t>Stadtverordneten-Kollegium</w:t>
      </w:r>
      <w:r w:rsidR="000211B5" w:rsidRPr="003A79E6">
        <w:t xml:space="preserve"> beschließt den vorgelegten </w:t>
      </w:r>
      <w:r w:rsidR="00150E3A" w:rsidRPr="003A79E6">
        <w:t>Feuerwehrbedarfsplan</w:t>
      </w:r>
      <w:r w:rsidR="000211B5" w:rsidRPr="003A79E6">
        <w:t xml:space="preserve"> </w:t>
      </w:r>
      <w:r w:rsidR="000211B5" w:rsidRPr="00035729">
        <w:rPr>
          <w:rStyle w:val="UnterlegtZchn"/>
        </w:rPr>
        <w:t>und die zum Ausgleich der Sicherheitsbilanz erforderlichen Maßnahmen</w:t>
      </w:r>
    </w:p>
    <w:p w:rsidR="000211B5" w:rsidRPr="00510B79" w:rsidRDefault="00E76FBF" w:rsidP="00510B79">
      <w:pPr>
        <w:pStyle w:val="Stichworte"/>
      </w:pPr>
      <w:r w:rsidRPr="00510B79">
        <w:t>Beschreibung der Maßnahmen</w:t>
      </w:r>
    </w:p>
    <w:p w:rsidR="000211B5" w:rsidRPr="00510B79" w:rsidRDefault="000211B5" w:rsidP="00510B79">
      <w:pPr>
        <w:pStyle w:val="Stichworte"/>
      </w:pPr>
    </w:p>
    <w:p w:rsidR="000211B5" w:rsidRPr="00510B79" w:rsidRDefault="000211B5" w:rsidP="00510B79">
      <w:pPr>
        <w:pStyle w:val="Stichworte"/>
      </w:pPr>
    </w:p>
    <w:p w:rsidR="000211B5" w:rsidRDefault="000211B5" w:rsidP="00E76FBF">
      <w:r w:rsidRPr="00E76FBF">
        <w:rPr>
          <w:shd w:val="clear" w:color="auto" w:fill="DDDDDD"/>
        </w:rPr>
        <w:t>Der Bürgermeisterin / dem Bürgermeister</w:t>
      </w:r>
      <w:r>
        <w:rPr>
          <w:sz w:val="20"/>
        </w:rPr>
        <w:t xml:space="preserve"> </w:t>
      </w:r>
      <w:r w:rsidR="00C765A0">
        <w:t xml:space="preserve">wird vorgeschlagen, mit </w:t>
      </w:r>
      <w:r w:rsidR="00C765A0" w:rsidRPr="006F13CB">
        <w:t>der</w:t>
      </w:r>
      <w:r>
        <w:t xml:space="preserve"> Gemeindewehr</w:t>
      </w:r>
      <w:r w:rsidR="004C6800">
        <w:t>führung</w:t>
      </w:r>
      <w:r>
        <w:t xml:space="preserve"> folgende Vereinbarung zu schließen:</w:t>
      </w:r>
    </w:p>
    <w:p w:rsidR="000211B5" w:rsidRPr="00510B79" w:rsidRDefault="000211B5" w:rsidP="00510B79">
      <w:pPr>
        <w:pStyle w:val="Stichworte"/>
      </w:pPr>
      <w:r w:rsidRPr="00510B79">
        <w:t>Formulierungsvorschlag Vereinbarung</w:t>
      </w:r>
    </w:p>
    <w:p w:rsidR="00E76FBF" w:rsidRPr="00510B79" w:rsidRDefault="00E76FBF" w:rsidP="00510B79">
      <w:pPr>
        <w:pStyle w:val="Stichworte"/>
      </w:pPr>
    </w:p>
    <w:p w:rsidR="00E76FBF" w:rsidRPr="00510B79" w:rsidRDefault="00E76FBF" w:rsidP="00510B79">
      <w:pPr>
        <w:pStyle w:val="Stichworte"/>
      </w:pPr>
    </w:p>
    <w:p w:rsidR="000211B5" w:rsidRDefault="000211B5" w:rsidP="009C0A89">
      <w:pPr>
        <w:pStyle w:val="U1"/>
      </w:pPr>
      <w:r>
        <w:br w:type="page"/>
      </w:r>
      <w:r w:rsidRPr="0000155C">
        <w:lastRenderedPageBreak/>
        <w:t>Inhaltsverzeichnis</w:t>
      </w:r>
    </w:p>
    <w:p w:rsidR="00BB2D5D" w:rsidRPr="001D3EC2" w:rsidRDefault="00191424">
      <w:pPr>
        <w:pStyle w:val="Verzeichnis1"/>
        <w:rPr>
          <w:rFonts w:ascii="Calibri" w:eastAsia="SimSun" w:hAnsi="Calibri"/>
          <w:b w:val="0"/>
          <w:bCs w:val="0"/>
          <w:noProof/>
          <w:sz w:val="22"/>
          <w:szCs w:val="22"/>
          <w:lang w:eastAsia="zh-CN"/>
        </w:rPr>
      </w:pPr>
      <w:r>
        <w:rPr>
          <w:caps/>
        </w:rPr>
        <w:fldChar w:fldCharType="begin"/>
      </w:r>
      <w:r w:rsidR="00E33C5E">
        <w:rPr>
          <w:caps/>
        </w:rPr>
        <w:instrText xml:space="preserve"> TOC \t "G1;1;G2;2;G3;3" </w:instrText>
      </w:r>
      <w:r>
        <w:rPr>
          <w:caps/>
        </w:rPr>
        <w:fldChar w:fldCharType="separate"/>
      </w:r>
      <w:r w:rsidR="00BB2D5D">
        <w:rPr>
          <w:noProof/>
        </w:rPr>
        <w:t>1.</w:t>
      </w:r>
      <w:r w:rsidR="00BB2D5D" w:rsidRPr="001D3EC2">
        <w:rPr>
          <w:rFonts w:ascii="Calibri" w:eastAsia="SimSun" w:hAnsi="Calibri"/>
          <w:b w:val="0"/>
          <w:bCs w:val="0"/>
          <w:noProof/>
          <w:sz w:val="22"/>
          <w:szCs w:val="22"/>
          <w:lang w:eastAsia="zh-CN"/>
        </w:rPr>
        <w:tab/>
      </w:r>
      <w:r w:rsidR="00BB2D5D">
        <w:rPr>
          <w:noProof/>
        </w:rPr>
        <w:t>Grafische Übersicht</w:t>
      </w:r>
      <w:r w:rsidR="00BB2D5D">
        <w:rPr>
          <w:noProof/>
        </w:rPr>
        <w:tab/>
      </w:r>
      <w:r w:rsidR="00BB2D5D">
        <w:rPr>
          <w:noProof/>
        </w:rPr>
        <w:fldChar w:fldCharType="begin"/>
      </w:r>
      <w:r w:rsidR="00BB2D5D">
        <w:rPr>
          <w:noProof/>
        </w:rPr>
        <w:instrText xml:space="preserve"> PAGEREF _Toc503445748 \h </w:instrText>
      </w:r>
      <w:r w:rsidR="00BB2D5D">
        <w:rPr>
          <w:noProof/>
        </w:rPr>
      </w:r>
      <w:r w:rsidR="00BB2D5D">
        <w:rPr>
          <w:noProof/>
        </w:rPr>
        <w:fldChar w:fldCharType="separate"/>
      </w:r>
      <w:r w:rsidR="0064556A">
        <w:rPr>
          <w:noProof/>
        </w:rPr>
        <w:t>7</w:t>
      </w:r>
      <w:r w:rsidR="00BB2D5D">
        <w:rPr>
          <w:noProof/>
        </w:rPr>
        <w:fldChar w:fldCharType="end"/>
      </w:r>
    </w:p>
    <w:p w:rsidR="00BB2D5D" w:rsidRPr="001D3EC2" w:rsidRDefault="00BB2D5D">
      <w:pPr>
        <w:pStyle w:val="Verzeichnis1"/>
        <w:rPr>
          <w:rFonts w:ascii="Calibri" w:eastAsia="SimSun" w:hAnsi="Calibri"/>
          <w:b w:val="0"/>
          <w:bCs w:val="0"/>
          <w:noProof/>
          <w:sz w:val="22"/>
          <w:szCs w:val="22"/>
          <w:lang w:eastAsia="zh-CN"/>
        </w:rPr>
      </w:pPr>
      <w:r>
        <w:rPr>
          <w:noProof/>
        </w:rPr>
        <w:t>2.</w:t>
      </w:r>
      <w:r w:rsidRPr="001D3EC2">
        <w:rPr>
          <w:rFonts w:ascii="Calibri" w:eastAsia="SimSun" w:hAnsi="Calibri"/>
          <w:b w:val="0"/>
          <w:bCs w:val="0"/>
          <w:noProof/>
          <w:sz w:val="22"/>
          <w:szCs w:val="22"/>
          <w:lang w:eastAsia="zh-CN"/>
        </w:rPr>
        <w:tab/>
      </w:r>
      <w:r>
        <w:rPr>
          <w:noProof/>
        </w:rPr>
        <w:t>Vorbemerkungen und rechtliche Einstufung</w:t>
      </w:r>
      <w:r>
        <w:rPr>
          <w:noProof/>
        </w:rPr>
        <w:tab/>
      </w:r>
      <w:r>
        <w:rPr>
          <w:noProof/>
        </w:rPr>
        <w:fldChar w:fldCharType="begin"/>
      </w:r>
      <w:r>
        <w:rPr>
          <w:noProof/>
        </w:rPr>
        <w:instrText xml:space="preserve"> PAGEREF _Toc503445749 \h </w:instrText>
      </w:r>
      <w:r>
        <w:rPr>
          <w:noProof/>
        </w:rPr>
      </w:r>
      <w:r>
        <w:rPr>
          <w:noProof/>
        </w:rPr>
        <w:fldChar w:fldCharType="separate"/>
      </w:r>
      <w:r w:rsidR="0064556A">
        <w:rPr>
          <w:noProof/>
        </w:rPr>
        <w:t>8</w:t>
      </w:r>
      <w:r>
        <w:rPr>
          <w:noProof/>
        </w:rPr>
        <w:fldChar w:fldCharType="end"/>
      </w:r>
    </w:p>
    <w:p w:rsidR="00BB2D5D" w:rsidRPr="001D3EC2" w:rsidRDefault="00BB2D5D">
      <w:pPr>
        <w:pStyle w:val="Verzeichnis1"/>
        <w:rPr>
          <w:rFonts w:ascii="Calibri" w:eastAsia="SimSun" w:hAnsi="Calibri"/>
          <w:b w:val="0"/>
          <w:bCs w:val="0"/>
          <w:noProof/>
          <w:sz w:val="22"/>
          <w:szCs w:val="22"/>
          <w:lang w:eastAsia="zh-CN"/>
        </w:rPr>
      </w:pPr>
      <w:r>
        <w:rPr>
          <w:noProof/>
        </w:rPr>
        <w:t>3.</w:t>
      </w:r>
      <w:r w:rsidRPr="001D3EC2">
        <w:rPr>
          <w:rFonts w:ascii="Calibri" w:eastAsia="SimSun" w:hAnsi="Calibri"/>
          <w:b w:val="0"/>
          <w:bCs w:val="0"/>
          <w:noProof/>
          <w:sz w:val="22"/>
          <w:szCs w:val="22"/>
          <w:lang w:eastAsia="zh-CN"/>
        </w:rPr>
        <w:tab/>
      </w:r>
      <w:r>
        <w:rPr>
          <w:noProof/>
        </w:rPr>
        <w:t>Einleitung</w:t>
      </w:r>
      <w:r>
        <w:rPr>
          <w:noProof/>
        </w:rPr>
        <w:tab/>
      </w:r>
      <w:r>
        <w:rPr>
          <w:noProof/>
        </w:rPr>
        <w:fldChar w:fldCharType="begin"/>
      </w:r>
      <w:r>
        <w:rPr>
          <w:noProof/>
        </w:rPr>
        <w:instrText xml:space="preserve"> PAGEREF _Toc503445750 \h </w:instrText>
      </w:r>
      <w:r>
        <w:rPr>
          <w:noProof/>
        </w:rPr>
      </w:r>
      <w:r>
        <w:rPr>
          <w:noProof/>
        </w:rPr>
        <w:fldChar w:fldCharType="separate"/>
      </w:r>
      <w:r w:rsidR="0064556A">
        <w:rPr>
          <w:noProof/>
        </w:rPr>
        <w:t>9</w:t>
      </w:r>
      <w:r>
        <w:rPr>
          <w:noProof/>
        </w:rPr>
        <w:fldChar w:fldCharType="end"/>
      </w:r>
    </w:p>
    <w:p w:rsidR="00BB2D5D" w:rsidRPr="001D3EC2" w:rsidRDefault="00BB2D5D">
      <w:pPr>
        <w:pStyle w:val="Verzeichnis1"/>
        <w:rPr>
          <w:rFonts w:ascii="Calibri" w:eastAsia="SimSun" w:hAnsi="Calibri"/>
          <w:b w:val="0"/>
          <w:bCs w:val="0"/>
          <w:noProof/>
          <w:sz w:val="22"/>
          <w:szCs w:val="22"/>
          <w:lang w:eastAsia="zh-CN"/>
        </w:rPr>
      </w:pPr>
      <w:r>
        <w:rPr>
          <w:noProof/>
        </w:rPr>
        <w:t>4.</w:t>
      </w:r>
      <w:r w:rsidRPr="001D3EC2">
        <w:rPr>
          <w:rFonts w:ascii="Calibri" w:eastAsia="SimSun" w:hAnsi="Calibri"/>
          <w:b w:val="0"/>
          <w:bCs w:val="0"/>
          <w:noProof/>
          <w:sz w:val="22"/>
          <w:szCs w:val="22"/>
          <w:lang w:eastAsia="zh-CN"/>
        </w:rPr>
        <w:tab/>
      </w:r>
      <w:r>
        <w:rPr>
          <w:noProof/>
        </w:rPr>
        <w:t>Detailbeschreibung der Gemeinde</w:t>
      </w:r>
      <w:r>
        <w:rPr>
          <w:noProof/>
        </w:rPr>
        <w:tab/>
      </w:r>
      <w:r>
        <w:rPr>
          <w:noProof/>
        </w:rPr>
        <w:fldChar w:fldCharType="begin"/>
      </w:r>
      <w:r>
        <w:rPr>
          <w:noProof/>
        </w:rPr>
        <w:instrText xml:space="preserve"> PAGEREF _Toc503445751 \h </w:instrText>
      </w:r>
      <w:r>
        <w:rPr>
          <w:noProof/>
        </w:rPr>
      </w:r>
      <w:r>
        <w:rPr>
          <w:noProof/>
        </w:rPr>
        <w:fldChar w:fldCharType="separate"/>
      </w:r>
      <w:r w:rsidR="0064556A">
        <w:rPr>
          <w:noProof/>
        </w:rPr>
        <w:t>12</w:t>
      </w:r>
      <w:r>
        <w:rPr>
          <w:noProof/>
        </w:rPr>
        <w:fldChar w:fldCharType="end"/>
      </w:r>
    </w:p>
    <w:p w:rsidR="00BB2D5D" w:rsidRPr="001D3EC2" w:rsidRDefault="00BB2D5D">
      <w:pPr>
        <w:pStyle w:val="Verzeichnis2"/>
        <w:rPr>
          <w:rFonts w:ascii="Calibri" w:eastAsia="SimSun" w:hAnsi="Calibri"/>
          <w:noProof/>
          <w:sz w:val="22"/>
          <w:szCs w:val="22"/>
          <w:lang w:eastAsia="zh-CN"/>
        </w:rPr>
      </w:pPr>
      <w:r>
        <w:rPr>
          <w:noProof/>
        </w:rPr>
        <w:t>4.1.</w:t>
      </w:r>
      <w:r w:rsidRPr="001D3EC2">
        <w:rPr>
          <w:rFonts w:ascii="Calibri" w:eastAsia="SimSun" w:hAnsi="Calibri"/>
          <w:noProof/>
          <w:sz w:val="22"/>
          <w:szCs w:val="22"/>
          <w:lang w:eastAsia="zh-CN"/>
        </w:rPr>
        <w:tab/>
      </w:r>
      <w:r>
        <w:rPr>
          <w:noProof/>
        </w:rPr>
        <w:t>Gebietsbeschreibung</w:t>
      </w:r>
      <w:r>
        <w:rPr>
          <w:noProof/>
        </w:rPr>
        <w:tab/>
      </w:r>
      <w:r>
        <w:rPr>
          <w:noProof/>
        </w:rPr>
        <w:fldChar w:fldCharType="begin"/>
      </w:r>
      <w:r>
        <w:rPr>
          <w:noProof/>
        </w:rPr>
        <w:instrText xml:space="preserve"> PAGEREF _Toc503445752 \h </w:instrText>
      </w:r>
      <w:r>
        <w:rPr>
          <w:noProof/>
        </w:rPr>
      </w:r>
      <w:r>
        <w:rPr>
          <w:noProof/>
        </w:rPr>
        <w:fldChar w:fldCharType="separate"/>
      </w:r>
      <w:r w:rsidR="0064556A">
        <w:rPr>
          <w:noProof/>
        </w:rPr>
        <w:t>12</w:t>
      </w:r>
      <w:r>
        <w:rPr>
          <w:noProof/>
        </w:rPr>
        <w:fldChar w:fldCharType="end"/>
      </w:r>
    </w:p>
    <w:p w:rsidR="00BB2D5D" w:rsidRPr="001D3EC2" w:rsidRDefault="00BB2D5D">
      <w:pPr>
        <w:pStyle w:val="Verzeichnis2"/>
        <w:rPr>
          <w:rFonts w:ascii="Calibri" w:eastAsia="SimSun" w:hAnsi="Calibri"/>
          <w:noProof/>
          <w:sz w:val="22"/>
          <w:szCs w:val="22"/>
          <w:lang w:eastAsia="zh-CN"/>
        </w:rPr>
      </w:pPr>
      <w:r>
        <w:rPr>
          <w:noProof/>
        </w:rPr>
        <w:t>4.2.</w:t>
      </w:r>
      <w:r w:rsidRPr="001D3EC2">
        <w:rPr>
          <w:rFonts w:ascii="Calibri" w:eastAsia="SimSun" w:hAnsi="Calibri"/>
          <w:noProof/>
          <w:sz w:val="22"/>
          <w:szCs w:val="22"/>
          <w:lang w:eastAsia="zh-CN"/>
        </w:rPr>
        <w:tab/>
      </w:r>
      <w:r>
        <w:rPr>
          <w:noProof/>
        </w:rPr>
        <w:t>Geografische Lage</w:t>
      </w:r>
      <w:r>
        <w:rPr>
          <w:noProof/>
        </w:rPr>
        <w:tab/>
      </w:r>
      <w:r>
        <w:rPr>
          <w:noProof/>
        </w:rPr>
        <w:fldChar w:fldCharType="begin"/>
      </w:r>
      <w:r>
        <w:rPr>
          <w:noProof/>
        </w:rPr>
        <w:instrText xml:space="preserve"> PAGEREF _Toc503445753 \h </w:instrText>
      </w:r>
      <w:r>
        <w:rPr>
          <w:noProof/>
        </w:rPr>
      </w:r>
      <w:r>
        <w:rPr>
          <w:noProof/>
        </w:rPr>
        <w:fldChar w:fldCharType="separate"/>
      </w:r>
      <w:r w:rsidR="0064556A">
        <w:rPr>
          <w:noProof/>
        </w:rPr>
        <w:t>12</w:t>
      </w:r>
      <w:r>
        <w:rPr>
          <w:noProof/>
        </w:rPr>
        <w:fldChar w:fldCharType="end"/>
      </w:r>
    </w:p>
    <w:p w:rsidR="00BB2D5D" w:rsidRPr="001D3EC2" w:rsidRDefault="00BB2D5D">
      <w:pPr>
        <w:pStyle w:val="Verzeichnis2"/>
        <w:rPr>
          <w:rFonts w:ascii="Calibri" w:eastAsia="SimSun" w:hAnsi="Calibri"/>
          <w:noProof/>
          <w:sz w:val="22"/>
          <w:szCs w:val="22"/>
          <w:lang w:eastAsia="zh-CN"/>
        </w:rPr>
      </w:pPr>
      <w:r>
        <w:rPr>
          <w:noProof/>
        </w:rPr>
        <w:t>4.3.</w:t>
      </w:r>
      <w:r w:rsidRPr="001D3EC2">
        <w:rPr>
          <w:rFonts w:ascii="Calibri" w:eastAsia="SimSun" w:hAnsi="Calibri"/>
          <w:noProof/>
          <w:sz w:val="22"/>
          <w:szCs w:val="22"/>
          <w:lang w:eastAsia="zh-CN"/>
        </w:rPr>
        <w:tab/>
      </w:r>
      <w:r>
        <w:rPr>
          <w:noProof/>
        </w:rPr>
        <w:t>Struktur der Gemeinde</w:t>
      </w:r>
      <w:r>
        <w:rPr>
          <w:noProof/>
        </w:rPr>
        <w:tab/>
      </w:r>
      <w:r>
        <w:rPr>
          <w:noProof/>
        </w:rPr>
        <w:fldChar w:fldCharType="begin"/>
      </w:r>
      <w:r>
        <w:rPr>
          <w:noProof/>
        </w:rPr>
        <w:instrText xml:space="preserve"> PAGEREF _Toc503445754 \h </w:instrText>
      </w:r>
      <w:r>
        <w:rPr>
          <w:noProof/>
        </w:rPr>
      </w:r>
      <w:r>
        <w:rPr>
          <w:noProof/>
        </w:rPr>
        <w:fldChar w:fldCharType="separate"/>
      </w:r>
      <w:r w:rsidR="0064556A">
        <w:rPr>
          <w:noProof/>
        </w:rPr>
        <w:t>12</w:t>
      </w:r>
      <w:r>
        <w:rPr>
          <w:noProof/>
        </w:rPr>
        <w:fldChar w:fldCharType="end"/>
      </w:r>
    </w:p>
    <w:p w:rsidR="00BB2D5D" w:rsidRPr="001D3EC2" w:rsidRDefault="00BB2D5D">
      <w:pPr>
        <w:pStyle w:val="Verzeichnis2"/>
        <w:rPr>
          <w:rFonts w:ascii="Calibri" w:eastAsia="SimSun" w:hAnsi="Calibri"/>
          <w:noProof/>
          <w:sz w:val="22"/>
          <w:szCs w:val="22"/>
          <w:lang w:eastAsia="zh-CN"/>
        </w:rPr>
      </w:pPr>
      <w:r>
        <w:rPr>
          <w:noProof/>
        </w:rPr>
        <w:t>4.4.</w:t>
      </w:r>
      <w:r w:rsidRPr="001D3EC2">
        <w:rPr>
          <w:rFonts w:ascii="Calibri" w:eastAsia="SimSun" w:hAnsi="Calibri"/>
          <w:noProof/>
          <w:sz w:val="22"/>
          <w:szCs w:val="22"/>
          <w:lang w:eastAsia="zh-CN"/>
        </w:rPr>
        <w:tab/>
      </w:r>
      <w:r>
        <w:rPr>
          <w:noProof/>
        </w:rPr>
        <w:t>Bevölkerung</w:t>
      </w:r>
      <w:r>
        <w:rPr>
          <w:noProof/>
        </w:rPr>
        <w:tab/>
      </w:r>
      <w:r>
        <w:rPr>
          <w:noProof/>
        </w:rPr>
        <w:fldChar w:fldCharType="begin"/>
      </w:r>
      <w:r>
        <w:rPr>
          <w:noProof/>
        </w:rPr>
        <w:instrText xml:space="preserve"> PAGEREF _Toc503445755 \h </w:instrText>
      </w:r>
      <w:r>
        <w:rPr>
          <w:noProof/>
        </w:rPr>
      </w:r>
      <w:r>
        <w:rPr>
          <w:noProof/>
        </w:rPr>
        <w:fldChar w:fldCharType="separate"/>
      </w:r>
      <w:r w:rsidR="0064556A">
        <w:rPr>
          <w:noProof/>
        </w:rPr>
        <w:t>12</w:t>
      </w:r>
      <w:r>
        <w:rPr>
          <w:noProof/>
        </w:rPr>
        <w:fldChar w:fldCharType="end"/>
      </w:r>
    </w:p>
    <w:p w:rsidR="00BB2D5D" w:rsidRPr="001D3EC2" w:rsidRDefault="00BB2D5D">
      <w:pPr>
        <w:pStyle w:val="Verzeichnis2"/>
        <w:rPr>
          <w:rFonts w:ascii="Calibri" w:eastAsia="SimSun" w:hAnsi="Calibri"/>
          <w:noProof/>
          <w:sz w:val="22"/>
          <w:szCs w:val="22"/>
          <w:lang w:eastAsia="zh-CN"/>
        </w:rPr>
      </w:pPr>
      <w:r>
        <w:rPr>
          <w:noProof/>
        </w:rPr>
        <w:t>4.5.</w:t>
      </w:r>
      <w:r w:rsidRPr="001D3EC2">
        <w:rPr>
          <w:rFonts w:ascii="Calibri" w:eastAsia="SimSun" w:hAnsi="Calibri"/>
          <w:noProof/>
          <w:sz w:val="22"/>
          <w:szCs w:val="22"/>
          <w:lang w:eastAsia="zh-CN"/>
        </w:rPr>
        <w:tab/>
      </w:r>
      <w:r>
        <w:rPr>
          <w:noProof/>
        </w:rPr>
        <w:t>Bebauung</w:t>
      </w:r>
      <w:r>
        <w:rPr>
          <w:noProof/>
        </w:rPr>
        <w:tab/>
      </w:r>
      <w:r>
        <w:rPr>
          <w:noProof/>
        </w:rPr>
        <w:fldChar w:fldCharType="begin"/>
      </w:r>
      <w:r>
        <w:rPr>
          <w:noProof/>
        </w:rPr>
        <w:instrText xml:space="preserve"> PAGEREF _Toc503445756 \h </w:instrText>
      </w:r>
      <w:r>
        <w:rPr>
          <w:noProof/>
        </w:rPr>
      </w:r>
      <w:r>
        <w:rPr>
          <w:noProof/>
        </w:rPr>
        <w:fldChar w:fldCharType="separate"/>
      </w:r>
      <w:r w:rsidR="0064556A">
        <w:rPr>
          <w:noProof/>
        </w:rPr>
        <w:t>12</w:t>
      </w:r>
      <w:r>
        <w:rPr>
          <w:noProof/>
        </w:rPr>
        <w:fldChar w:fldCharType="end"/>
      </w:r>
    </w:p>
    <w:p w:rsidR="00BB2D5D" w:rsidRPr="001D3EC2" w:rsidRDefault="00BB2D5D">
      <w:pPr>
        <w:pStyle w:val="Verzeichnis2"/>
        <w:rPr>
          <w:rFonts w:ascii="Calibri" w:eastAsia="SimSun" w:hAnsi="Calibri"/>
          <w:noProof/>
          <w:sz w:val="22"/>
          <w:szCs w:val="22"/>
          <w:lang w:eastAsia="zh-CN"/>
        </w:rPr>
      </w:pPr>
      <w:r>
        <w:rPr>
          <w:noProof/>
        </w:rPr>
        <w:t>4.6.</w:t>
      </w:r>
      <w:r w:rsidRPr="001D3EC2">
        <w:rPr>
          <w:rFonts w:ascii="Calibri" w:eastAsia="SimSun" w:hAnsi="Calibri"/>
          <w:noProof/>
          <w:sz w:val="22"/>
          <w:szCs w:val="22"/>
          <w:lang w:eastAsia="zh-CN"/>
        </w:rPr>
        <w:tab/>
      </w:r>
      <w:r>
        <w:rPr>
          <w:noProof/>
        </w:rPr>
        <w:t>Bauliche Objekte besonderer Art und Nutzung</w:t>
      </w:r>
      <w:r>
        <w:rPr>
          <w:noProof/>
        </w:rPr>
        <w:tab/>
      </w:r>
      <w:r>
        <w:rPr>
          <w:noProof/>
        </w:rPr>
        <w:fldChar w:fldCharType="begin"/>
      </w:r>
      <w:r>
        <w:rPr>
          <w:noProof/>
        </w:rPr>
        <w:instrText xml:space="preserve"> PAGEREF _Toc503445757 \h </w:instrText>
      </w:r>
      <w:r>
        <w:rPr>
          <w:noProof/>
        </w:rPr>
      </w:r>
      <w:r>
        <w:rPr>
          <w:noProof/>
        </w:rPr>
        <w:fldChar w:fldCharType="separate"/>
      </w:r>
      <w:r w:rsidR="0064556A">
        <w:rPr>
          <w:noProof/>
        </w:rPr>
        <w:t>13</w:t>
      </w:r>
      <w:r>
        <w:rPr>
          <w:noProof/>
        </w:rPr>
        <w:fldChar w:fldCharType="end"/>
      </w:r>
    </w:p>
    <w:p w:rsidR="00BB2D5D" w:rsidRPr="001D3EC2" w:rsidRDefault="00BB2D5D">
      <w:pPr>
        <w:pStyle w:val="Verzeichnis3"/>
        <w:rPr>
          <w:rFonts w:ascii="Calibri" w:eastAsia="SimSun" w:hAnsi="Calibri"/>
          <w:i w:val="0"/>
          <w:iCs w:val="0"/>
          <w:noProof/>
          <w:szCs w:val="22"/>
          <w:lang w:eastAsia="zh-CN"/>
        </w:rPr>
      </w:pPr>
      <w:r w:rsidRPr="006C769A">
        <w:rPr>
          <w:noProof/>
          <w:color w:val="000000"/>
        </w:rPr>
        <w:t>4.6.1.</w:t>
      </w:r>
      <w:r w:rsidRPr="001D3EC2">
        <w:rPr>
          <w:rFonts w:ascii="Calibri" w:eastAsia="SimSun" w:hAnsi="Calibri"/>
          <w:i w:val="0"/>
          <w:iCs w:val="0"/>
          <w:noProof/>
          <w:szCs w:val="22"/>
          <w:lang w:eastAsia="zh-CN"/>
        </w:rPr>
        <w:tab/>
      </w:r>
      <w:r>
        <w:rPr>
          <w:noProof/>
        </w:rPr>
        <w:t>Einrichtungen mit großen Menschenansammlungen</w:t>
      </w:r>
      <w:r>
        <w:rPr>
          <w:noProof/>
        </w:rPr>
        <w:tab/>
      </w:r>
      <w:r>
        <w:rPr>
          <w:noProof/>
        </w:rPr>
        <w:fldChar w:fldCharType="begin"/>
      </w:r>
      <w:r>
        <w:rPr>
          <w:noProof/>
        </w:rPr>
        <w:instrText xml:space="preserve"> PAGEREF _Toc503445758 \h </w:instrText>
      </w:r>
      <w:r>
        <w:rPr>
          <w:noProof/>
        </w:rPr>
      </w:r>
      <w:r>
        <w:rPr>
          <w:noProof/>
        </w:rPr>
        <w:fldChar w:fldCharType="separate"/>
      </w:r>
      <w:r w:rsidR="0064556A">
        <w:rPr>
          <w:noProof/>
        </w:rPr>
        <w:t>13</w:t>
      </w:r>
      <w:r>
        <w:rPr>
          <w:noProof/>
        </w:rPr>
        <w:fldChar w:fldCharType="end"/>
      </w:r>
    </w:p>
    <w:p w:rsidR="00BB2D5D" w:rsidRPr="001D3EC2" w:rsidRDefault="00BB2D5D">
      <w:pPr>
        <w:pStyle w:val="Verzeichnis3"/>
        <w:rPr>
          <w:rFonts w:ascii="Calibri" w:eastAsia="SimSun" w:hAnsi="Calibri"/>
          <w:i w:val="0"/>
          <w:iCs w:val="0"/>
          <w:noProof/>
          <w:szCs w:val="22"/>
          <w:lang w:eastAsia="zh-CN"/>
        </w:rPr>
      </w:pPr>
      <w:r w:rsidRPr="006C769A">
        <w:rPr>
          <w:noProof/>
          <w:color w:val="000000"/>
        </w:rPr>
        <w:t>4.6.2.</w:t>
      </w:r>
      <w:r w:rsidRPr="001D3EC2">
        <w:rPr>
          <w:rFonts w:ascii="Calibri" w:eastAsia="SimSun" w:hAnsi="Calibri"/>
          <w:i w:val="0"/>
          <w:iCs w:val="0"/>
          <w:noProof/>
          <w:szCs w:val="22"/>
          <w:lang w:eastAsia="zh-CN"/>
        </w:rPr>
        <w:tab/>
      </w:r>
      <w:r>
        <w:rPr>
          <w:noProof/>
        </w:rPr>
        <w:t>Gebäude mit hilfs- oder betreuungsbedürftigen Personen</w:t>
      </w:r>
      <w:r>
        <w:rPr>
          <w:noProof/>
        </w:rPr>
        <w:tab/>
      </w:r>
      <w:r>
        <w:rPr>
          <w:noProof/>
        </w:rPr>
        <w:fldChar w:fldCharType="begin"/>
      </w:r>
      <w:r>
        <w:rPr>
          <w:noProof/>
        </w:rPr>
        <w:instrText xml:space="preserve"> PAGEREF _Toc503445759 \h </w:instrText>
      </w:r>
      <w:r>
        <w:rPr>
          <w:noProof/>
        </w:rPr>
      </w:r>
      <w:r>
        <w:rPr>
          <w:noProof/>
        </w:rPr>
        <w:fldChar w:fldCharType="separate"/>
      </w:r>
      <w:r w:rsidR="0064556A">
        <w:rPr>
          <w:noProof/>
        </w:rPr>
        <w:t>13</w:t>
      </w:r>
      <w:r>
        <w:rPr>
          <w:noProof/>
        </w:rPr>
        <w:fldChar w:fldCharType="end"/>
      </w:r>
    </w:p>
    <w:p w:rsidR="00BB2D5D" w:rsidRPr="001D3EC2" w:rsidRDefault="00BB2D5D">
      <w:pPr>
        <w:pStyle w:val="Verzeichnis3"/>
        <w:rPr>
          <w:rFonts w:ascii="Calibri" w:eastAsia="SimSun" w:hAnsi="Calibri"/>
          <w:i w:val="0"/>
          <w:iCs w:val="0"/>
          <w:noProof/>
          <w:szCs w:val="22"/>
          <w:lang w:eastAsia="zh-CN"/>
        </w:rPr>
      </w:pPr>
      <w:r w:rsidRPr="006C769A">
        <w:rPr>
          <w:noProof/>
          <w:color w:val="000000"/>
        </w:rPr>
        <w:t>4.6.3.</w:t>
      </w:r>
      <w:r w:rsidRPr="001D3EC2">
        <w:rPr>
          <w:rFonts w:ascii="Calibri" w:eastAsia="SimSun" w:hAnsi="Calibri"/>
          <w:i w:val="0"/>
          <w:iCs w:val="0"/>
          <w:noProof/>
          <w:szCs w:val="22"/>
          <w:lang w:eastAsia="zh-CN"/>
        </w:rPr>
        <w:tab/>
      </w:r>
      <w:r>
        <w:rPr>
          <w:noProof/>
        </w:rPr>
        <w:t>Kultureinrichtungen und Denkmäler</w:t>
      </w:r>
      <w:r>
        <w:rPr>
          <w:noProof/>
        </w:rPr>
        <w:tab/>
      </w:r>
      <w:r>
        <w:rPr>
          <w:noProof/>
        </w:rPr>
        <w:fldChar w:fldCharType="begin"/>
      </w:r>
      <w:r>
        <w:rPr>
          <w:noProof/>
        </w:rPr>
        <w:instrText xml:space="preserve"> PAGEREF _Toc503445760 \h </w:instrText>
      </w:r>
      <w:r>
        <w:rPr>
          <w:noProof/>
        </w:rPr>
      </w:r>
      <w:r>
        <w:rPr>
          <w:noProof/>
        </w:rPr>
        <w:fldChar w:fldCharType="separate"/>
      </w:r>
      <w:r w:rsidR="0064556A">
        <w:rPr>
          <w:noProof/>
        </w:rPr>
        <w:t>13</w:t>
      </w:r>
      <w:r>
        <w:rPr>
          <w:noProof/>
        </w:rPr>
        <w:fldChar w:fldCharType="end"/>
      </w:r>
    </w:p>
    <w:p w:rsidR="00BB2D5D" w:rsidRPr="001D3EC2" w:rsidRDefault="00BB2D5D">
      <w:pPr>
        <w:pStyle w:val="Verzeichnis3"/>
        <w:rPr>
          <w:rFonts w:ascii="Calibri" w:eastAsia="SimSun" w:hAnsi="Calibri"/>
          <w:i w:val="0"/>
          <w:iCs w:val="0"/>
          <w:noProof/>
          <w:szCs w:val="22"/>
          <w:lang w:eastAsia="zh-CN"/>
        </w:rPr>
      </w:pPr>
      <w:r w:rsidRPr="006C769A">
        <w:rPr>
          <w:noProof/>
          <w:color w:val="000000"/>
        </w:rPr>
        <w:t>4.6.4.</w:t>
      </w:r>
      <w:r w:rsidRPr="001D3EC2">
        <w:rPr>
          <w:rFonts w:ascii="Calibri" w:eastAsia="SimSun" w:hAnsi="Calibri"/>
          <w:i w:val="0"/>
          <w:iCs w:val="0"/>
          <w:noProof/>
          <w:szCs w:val="22"/>
          <w:lang w:eastAsia="zh-CN"/>
        </w:rPr>
        <w:tab/>
      </w:r>
      <w:r>
        <w:rPr>
          <w:noProof/>
        </w:rPr>
        <w:t>Sonstige besondere Objekte</w:t>
      </w:r>
      <w:r>
        <w:rPr>
          <w:noProof/>
        </w:rPr>
        <w:tab/>
      </w:r>
      <w:r>
        <w:rPr>
          <w:noProof/>
        </w:rPr>
        <w:fldChar w:fldCharType="begin"/>
      </w:r>
      <w:r>
        <w:rPr>
          <w:noProof/>
        </w:rPr>
        <w:instrText xml:space="preserve"> PAGEREF _Toc503445761 \h </w:instrText>
      </w:r>
      <w:r>
        <w:rPr>
          <w:noProof/>
        </w:rPr>
      </w:r>
      <w:r>
        <w:rPr>
          <w:noProof/>
        </w:rPr>
        <w:fldChar w:fldCharType="separate"/>
      </w:r>
      <w:r w:rsidR="0064556A">
        <w:rPr>
          <w:noProof/>
        </w:rPr>
        <w:t>13</w:t>
      </w:r>
      <w:r>
        <w:rPr>
          <w:noProof/>
        </w:rPr>
        <w:fldChar w:fldCharType="end"/>
      </w:r>
    </w:p>
    <w:p w:rsidR="00BB2D5D" w:rsidRPr="001D3EC2" w:rsidRDefault="00BB2D5D">
      <w:pPr>
        <w:pStyle w:val="Verzeichnis3"/>
        <w:rPr>
          <w:rFonts w:ascii="Calibri" w:eastAsia="SimSun" w:hAnsi="Calibri"/>
          <w:i w:val="0"/>
          <w:iCs w:val="0"/>
          <w:noProof/>
          <w:szCs w:val="22"/>
          <w:lang w:eastAsia="zh-CN"/>
        </w:rPr>
      </w:pPr>
      <w:r w:rsidRPr="006C769A">
        <w:rPr>
          <w:noProof/>
          <w:color w:val="000000"/>
        </w:rPr>
        <w:t>4.6.5.</w:t>
      </w:r>
      <w:r w:rsidRPr="001D3EC2">
        <w:rPr>
          <w:rFonts w:ascii="Calibri" w:eastAsia="SimSun" w:hAnsi="Calibri"/>
          <w:i w:val="0"/>
          <w:iCs w:val="0"/>
          <w:noProof/>
          <w:szCs w:val="22"/>
          <w:lang w:eastAsia="zh-CN"/>
        </w:rPr>
        <w:tab/>
      </w:r>
      <w:r>
        <w:rPr>
          <w:noProof/>
        </w:rPr>
        <w:t>Industriebetriebe und -anlagen</w:t>
      </w:r>
      <w:r>
        <w:rPr>
          <w:noProof/>
        </w:rPr>
        <w:tab/>
      </w:r>
      <w:r>
        <w:rPr>
          <w:noProof/>
        </w:rPr>
        <w:fldChar w:fldCharType="begin"/>
      </w:r>
      <w:r>
        <w:rPr>
          <w:noProof/>
        </w:rPr>
        <w:instrText xml:space="preserve"> PAGEREF _Toc503445762 \h </w:instrText>
      </w:r>
      <w:r>
        <w:rPr>
          <w:noProof/>
        </w:rPr>
      </w:r>
      <w:r>
        <w:rPr>
          <w:noProof/>
        </w:rPr>
        <w:fldChar w:fldCharType="separate"/>
      </w:r>
      <w:r w:rsidR="0064556A">
        <w:rPr>
          <w:noProof/>
        </w:rPr>
        <w:t>14</w:t>
      </w:r>
      <w:r>
        <w:rPr>
          <w:noProof/>
        </w:rPr>
        <w:fldChar w:fldCharType="end"/>
      </w:r>
    </w:p>
    <w:p w:rsidR="00BB2D5D" w:rsidRPr="001D3EC2" w:rsidRDefault="00BB2D5D">
      <w:pPr>
        <w:pStyle w:val="Verzeichnis3"/>
        <w:rPr>
          <w:rFonts w:ascii="Calibri" w:eastAsia="SimSun" w:hAnsi="Calibri"/>
          <w:i w:val="0"/>
          <w:iCs w:val="0"/>
          <w:noProof/>
          <w:szCs w:val="22"/>
          <w:lang w:eastAsia="zh-CN"/>
        </w:rPr>
      </w:pPr>
      <w:r w:rsidRPr="006C769A">
        <w:rPr>
          <w:noProof/>
          <w:color w:val="000000"/>
        </w:rPr>
        <w:t>4.6.6.</w:t>
      </w:r>
      <w:r w:rsidRPr="001D3EC2">
        <w:rPr>
          <w:rFonts w:ascii="Calibri" w:eastAsia="SimSun" w:hAnsi="Calibri"/>
          <w:i w:val="0"/>
          <w:iCs w:val="0"/>
          <w:noProof/>
          <w:szCs w:val="22"/>
          <w:lang w:eastAsia="zh-CN"/>
        </w:rPr>
        <w:tab/>
      </w:r>
      <w:r>
        <w:rPr>
          <w:noProof/>
        </w:rPr>
        <w:t>Besondere Gefahrenobjekte</w:t>
      </w:r>
      <w:r>
        <w:rPr>
          <w:noProof/>
        </w:rPr>
        <w:tab/>
      </w:r>
      <w:r>
        <w:rPr>
          <w:noProof/>
        </w:rPr>
        <w:fldChar w:fldCharType="begin"/>
      </w:r>
      <w:r>
        <w:rPr>
          <w:noProof/>
        </w:rPr>
        <w:instrText xml:space="preserve"> PAGEREF _Toc503445763 \h </w:instrText>
      </w:r>
      <w:r>
        <w:rPr>
          <w:noProof/>
        </w:rPr>
      </w:r>
      <w:r>
        <w:rPr>
          <w:noProof/>
        </w:rPr>
        <w:fldChar w:fldCharType="separate"/>
      </w:r>
      <w:r w:rsidR="0064556A">
        <w:rPr>
          <w:noProof/>
        </w:rPr>
        <w:t>14</w:t>
      </w:r>
      <w:r>
        <w:rPr>
          <w:noProof/>
        </w:rPr>
        <w:fldChar w:fldCharType="end"/>
      </w:r>
    </w:p>
    <w:p w:rsidR="00BB2D5D" w:rsidRPr="001D3EC2" w:rsidRDefault="00BB2D5D">
      <w:pPr>
        <w:pStyle w:val="Verzeichnis3"/>
        <w:rPr>
          <w:rFonts w:ascii="Calibri" w:eastAsia="SimSun" w:hAnsi="Calibri"/>
          <w:i w:val="0"/>
          <w:iCs w:val="0"/>
          <w:noProof/>
          <w:szCs w:val="22"/>
          <w:lang w:eastAsia="zh-CN"/>
        </w:rPr>
      </w:pPr>
      <w:r w:rsidRPr="006C769A">
        <w:rPr>
          <w:noProof/>
          <w:color w:val="000000"/>
        </w:rPr>
        <w:t>4.6.7.</w:t>
      </w:r>
      <w:r w:rsidRPr="001D3EC2">
        <w:rPr>
          <w:rFonts w:ascii="Calibri" w:eastAsia="SimSun" w:hAnsi="Calibri"/>
          <w:i w:val="0"/>
          <w:iCs w:val="0"/>
          <w:noProof/>
          <w:szCs w:val="22"/>
          <w:lang w:eastAsia="zh-CN"/>
        </w:rPr>
        <w:tab/>
      </w:r>
      <w:r>
        <w:rPr>
          <w:noProof/>
        </w:rPr>
        <w:t>Verkehrswege</w:t>
      </w:r>
      <w:r>
        <w:rPr>
          <w:noProof/>
        </w:rPr>
        <w:tab/>
      </w:r>
      <w:r>
        <w:rPr>
          <w:noProof/>
        </w:rPr>
        <w:fldChar w:fldCharType="begin"/>
      </w:r>
      <w:r>
        <w:rPr>
          <w:noProof/>
        </w:rPr>
        <w:instrText xml:space="preserve"> PAGEREF _Toc503445764 \h </w:instrText>
      </w:r>
      <w:r>
        <w:rPr>
          <w:noProof/>
        </w:rPr>
      </w:r>
      <w:r>
        <w:rPr>
          <w:noProof/>
        </w:rPr>
        <w:fldChar w:fldCharType="separate"/>
      </w:r>
      <w:r w:rsidR="0064556A">
        <w:rPr>
          <w:noProof/>
        </w:rPr>
        <w:t>14</w:t>
      </w:r>
      <w:r>
        <w:rPr>
          <w:noProof/>
        </w:rPr>
        <w:fldChar w:fldCharType="end"/>
      </w:r>
    </w:p>
    <w:p w:rsidR="00BB2D5D" w:rsidRPr="001D3EC2" w:rsidRDefault="00BB2D5D">
      <w:pPr>
        <w:pStyle w:val="Verzeichnis3"/>
        <w:rPr>
          <w:rFonts w:ascii="Calibri" w:eastAsia="SimSun" w:hAnsi="Calibri"/>
          <w:i w:val="0"/>
          <w:iCs w:val="0"/>
          <w:noProof/>
          <w:szCs w:val="22"/>
          <w:lang w:eastAsia="zh-CN"/>
        </w:rPr>
      </w:pPr>
      <w:r w:rsidRPr="006C769A">
        <w:rPr>
          <w:noProof/>
          <w:color w:val="000000"/>
        </w:rPr>
        <w:t>4.6.8.</w:t>
      </w:r>
      <w:r w:rsidRPr="001D3EC2">
        <w:rPr>
          <w:rFonts w:ascii="Calibri" w:eastAsia="SimSun" w:hAnsi="Calibri"/>
          <w:i w:val="0"/>
          <w:iCs w:val="0"/>
          <w:noProof/>
          <w:szCs w:val="22"/>
          <w:lang w:eastAsia="zh-CN"/>
        </w:rPr>
        <w:tab/>
      </w:r>
      <w:r>
        <w:rPr>
          <w:noProof/>
        </w:rPr>
        <w:t>Löschwasserversorgung</w:t>
      </w:r>
      <w:r>
        <w:rPr>
          <w:noProof/>
        </w:rPr>
        <w:tab/>
      </w:r>
      <w:r>
        <w:rPr>
          <w:noProof/>
        </w:rPr>
        <w:fldChar w:fldCharType="begin"/>
      </w:r>
      <w:r>
        <w:rPr>
          <w:noProof/>
        </w:rPr>
        <w:instrText xml:space="preserve"> PAGEREF _Toc503445765 \h </w:instrText>
      </w:r>
      <w:r>
        <w:rPr>
          <w:noProof/>
        </w:rPr>
      </w:r>
      <w:r>
        <w:rPr>
          <w:noProof/>
        </w:rPr>
        <w:fldChar w:fldCharType="separate"/>
      </w:r>
      <w:r w:rsidR="0064556A">
        <w:rPr>
          <w:noProof/>
        </w:rPr>
        <w:t>14</w:t>
      </w:r>
      <w:r>
        <w:rPr>
          <w:noProof/>
        </w:rPr>
        <w:fldChar w:fldCharType="end"/>
      </w:r>
    </w:p>
    <w:p w:rsidR="00BB2D5D" w:rsidRPr="001D3EC2" w:rsidRDefault="00BB2D5D">
      <w:pPr>
        <w:pStyle w:val="Verzeichnis3"/>
        <w:rPr>
          <w:rFonts w:ascii="Calibri" w:eastAsia="SimSun" w:hAnsi="Calibri"/>
          <w:i w:val="0"/>
          <w:iCs w:val="0"/>
          <w:noProof/>
          <w:szCs w:val="22"/>
          <w:lang w:eastAsia="zh-CN"/>
        </w:rPr>
      </w:pPr>
      <w:r w:rsidRPr="006C769A">
        <w:rPr>
          <w:noProof/>
          <w:color w:val="000000"/>
        </w:rPr>
        <w:t>4.6.9.</w:t>
      </w:r>
      <w:r w:rsidRPr="001D3EC2">
        <w:rPr>
          <w:rFonts w:ascii="Calibri" w:eastAsia="SimSun" w:hAnsi="Calibri"/>
          <w:i w:val="0"/>
          <w:iCs w:val="0"/>
          <w:noProof/>
          <w:szCs w:val="22"/>
          <w:lang w:eastAsia="zh-CN"/>
        </w:rPr>
        <w:tab/>
      </w:r>
      <w:r>
        <w:rPr>
          <w:noProof/>
        </w:rPr>
        <w:t>Besondere Ver- und Entsorgungseinrichtungen</w:t>
      </w:r>
      <w:r>
        <w:rPr>
          <w:noProof/>
        </w:rPr>
        <w:tab/>
      </w:r>
      <w:r>
        <w:rPr>
          <w:noProof/>
        </w:rPr>
        <w:fldChar w:fldCharType="begin"/>
      </w:r>
      <w:r>
        <w:rPr>
          <w:noProof/>
        </w:rPr>
        <w:instrText xml:space="preserve"> PAGEREF _Toc503445766 \h </w:instrText>
      </w:r>
      <w:r>
        <w:rPr>
          <w:noProof/>
        </w:rPr>
      </w:r>
      <w:r>
        <w:rPr>
          <w:noProof/>
        </w:rPr>
        <w:fldChar w:fldCharType="separate"/>
      </w:r>
      <w:r w:rsidR="0064556A">
        <w:rPr>
          <w:noProof/>
        </w:rPr>
        <w:t>14</w:t>
      </w:r>
      <w:r>
        <w:rPr>
          <w:noProof/>
        </w:rPr>
        <w:fldChar w:fldCharType="end"/>
      </w:r>
    </w:p>
    <w:p w:rsidR="00BB2D5D" w:rsidRPr="001D3EC2" w:rsidRDefault="00BB2D5D">
      <w:pPr>
        <w:pStyle w:val="Verzeichnis1"/>
        <w:rPr>
          <w:rFonts w:ascii="Calibri" w:eastAsia="SimSun" w:hAnsi="Calibri"/>
          <w:b w:val="0"/>
          <w:bCs w:val="0"/>
          <w:noProof/>
          <w:sz w:val="22"/>
          <w:szCs w:val="22"/>
          <w:lang w:eastAsia="zh-CN"/>
        </w:rPr>
      </w:pPr>
      <w:r>
        <w:rPr>
          <w:noProof/>
        </w:rPr>
        <w:t>5.</w:t>
      </w:r>
      <w:r w:rsidRPr="001D3EC2">
        <w:rPr>
          <w:rFonts w:ascii="Calibri" w:eastAsia="SimSun" w:hAnsi="Calibri"/>
          <w:b w:val="0"/>
          <w:bCs w:val="0"/>
          <w:noProof/>
          <w:sz w:val="22"/>
          <w:szCs w:val="22"/>
          <w:lang w:eastAsia="zh-CN"/>
        </w:rPr>
        <w:tab/>
      </w:r>
      <w:r>
        <w:rPr>
          <w:noProof/>
        </w:rPr>
        <w:t>Gefährdungspotential</w:t>
      </w:r>
      <w:r>
        <w:rPr>
          <w:noProof/>
        </w:rPr>
        <w:tab/>
      </w:r>
      <w:r>
        <w:rPr>
          <w:noProof/>
        </w:rPr>
        <w:fldChar w:fldCharType="begin"/>
      </w:r>
      <w:r>
        <w:rPr>
          <w:noProof/>
        </w:rPr>
        <w:instrText xml:space="preserve"> PAGEREF _Toc503445767 \h </w:instrText>
      </w:r>
      <w:r>
        <w:rPr>
          <w:noProof/>
        </w:rPr>
      </w:r>
      <w:r>
        <w:rPr>
          <w:noProof/>
        </w:rPr>
        <w:fldChar w:fldCharType="separate"/>
      </w:r>
      <w:r w:rsidR="0064556A">
        <w:rPr>
          <w:noProof/>
        </w:rPr>
        <w:t>15</w:t>
      </w:r>
      <w:r>
        <w:rPr>
          <w:noProof/>
        </w:rPr>
        <w:fldChar w:fldCharType="end"/>
      </w:r>
    </w:p>
    <w:p w:rsidR="00BB2D5D" w:rsidRPr="001D3EC2" w:rsidRDefault="00BB2D5D">
      <w:pPr>
        <w:pStyle w:val="Verzeichnis2"/>
        <w:rPr>
          <w:rFonts w:ascii="Calibri" w:eastAsia="SimSun" w:hAnsi="Calibri"/>
          <w:noProof/>
          <w:sz w:val="22"/>
          <w:szCs w:val="22"/>
          <w:lang w:eastAsia="zh-CN"/>
        </w:rPr>
      </w:pPr>
      <w:r>
        <w:rPr>
          <w:noProof/>
        </w:rPr>
        <w:t>5.1.</w:t>
      </w:r>
      <w:r w:rsidRPr="001D3EC2">
        <w:rPr>
          <w:rFonts w:ascii="Calibri" w:eastAsia="SimSun" w:hAnsi="Calibri"/>
          <w:noProof/>
          <w:sz w:val="22"/>
          <w:szCs w:val="22"/>
          <w:lang w:eastAsia="zh-CN"/>
        </w:rPr>
        <w:tab/>
      </w:r>
      <w:r>
        <w:rPr>
          <w:noProof/>
        </w:rPr>
        <w:t>Schutzzielbeschreibung</w:t>
      </w:r>
      <w:r>
        <w:rPr>
          <w:noProof/>
        </w:rPr>
        <w:tab/>
      </w:r>
      <w:r>
        <w:rPr>
          <w:noProof/>
        </w:rPr>
        <w:fldChar w:fldCharType="begin"/>
      </w:r>
      <w:r>
        <w:rPr>
          <w:noProof/>
        </w:rPr>
        <w:instrText xml:space="preserve"> PAGEREF _Toc503445768 \h </w:instrText>
      </w:r>
      <w:r>
        <w:rPr>
          <w:noProof/>
        </w:rPr>
      </w:r>
      <w:r>
        <w:rPr>
          <w:noProof/>
        </w:rPr>
        <w:fldChar w:fldCharType="separate"/>
      </w:r>
      <w:r w:rsidR="0064556A">
        <w:rPr>
          <w:noProof/>
        </w:rPr>
        <w:t>15</w:t>
      </w:r>
      <w:r>
        <w:rPr>
          <w:noProof/>
        </w:rPr>
        <w:fldChar w:fldCharType="end"/>
      </w:r>
    </w:p>
    <w:p w:rsidR="00BB2D5D" w:rsidRPr="001D3EC2" w:rsidRDefault="00BB2D5D">
      <w:pPr>
        <w:pStyle w:val="Verzeichnis2"/>
        <w:rPr>
          <w:rFonts w:ascii="Calibri" w:eastAsia="SimSun" w:hAnsi="Calibri"/>
          <w:noProof/>
          <w:sz w:val="22"/>
          <w:szCs w:val="22"/>
          <w:lang w:eastAsia="zh-CN"/>
        </w:rPr>
      </w:pPr>
      <w:r>
        <w:rPr>
          <w:noProof/>
        </w:rPr>
        <w:t>5.2.</w:t>
      </w:r>
      <w:r w:rsidRPr="001D3EC2">
        <w:rPr>
          <w:rFonts w:ascii="Calibri" w:eastAsia="SimSun" w:hAnsi="Calibri"/>
          <w:noProof/>
          <w:sz w:val="22"/>
          <w:szCs w:val="22"/>
          <w:lang w:eastAsia="zh-CN"/>
        </w:rPr>
        <w:tab/>
      </w:r>
      <w:r>
        <w:rPr>
          <w:noProof/>
        </w:rPr>
        <w:t>Kritischer Wohnungsbrand</w:t>
      </w:r>
      <w:r>
        <w:rPr>
          <w:noProof/>
        </w:rPr>
        <w:tab/>
      </w:r>
      <w:r>
        <w:rPr>
          <w:noProof/>
        </w:rPr>
        <w:fldChar w:fldCharType="begin"/>
      </w:r>
      <w:r>
        <w:rPr>
          <w:noProof/>
        </w:rPr>
        <w:instrText xml:space="preserve"> PAGEREF _Toc503445769 \h </w:instrText>
      </w:r>
      <w:r>
        <w:rPr>
          <w:noProof/>
        </w:rPr>
      </w:r>
      <w:r>
        <w:rPr>
          <w:noProof/>
        </w:rPr>
        <w:fldChar w:fldCharType="separate"/>
      </w:r>
      <w:r w:rsidR="0064556A">
        <w:rPr>
          <w:noProof/>
        </w:rPr>
        <w:t>16</w:t>
      </w:r>
      <w:r>
        <w:rPr>
          <w:noProof/>
        </w:rPr>
        <w:fldChar w:fldCharType="end"/>
      </w:r>
    </w:p>
    <w:p w:rsidR="00BB2D5D" w:rsidRPr="001D3EC2" w:rsidRDefault="00BB2D5D">
      <w:pPr>
        <w:pStyle w:val="Verzeichnis2"/>
        <w:rPr>
          <w:rFonts w:ascii="Calibri" w:eastAsia="SimSun" w:hAnsi="Calibri"/>
          <w:noProof/>
          <w:sz w:val="22"/>
          <w:szCs w:val="22"/>
          <w:lang w:eastAsia="zh-CN"/>
        </w:rPr>
      </w:pPr>
      <w:r>
        <w:rPr>
          <w:noProof/>
        </w:rPr>
        <w:t>5.3.</w:t>
      </w:r>
      <w:r w:rsidRPr="001D3EC2">
        <w:rPr>
          <w:rFonts w:ascii="Calibri" w:eastAsia="SimSun" w:hAnsi="Calibri"/>
          <w:noProof/>
          <w:sz w:val="22"/>
          <w:szCs w:val="22"/>
          <w:lang w:eastAsia="zh-CN"/>
        </w:rPr>
        <w:tab/>
      </w:r>
      <w:r>
        <w:rPr>
          <w:noProof/>
        </w:rPr>
        <w:t>Spezielle Gefährdungsabschätzung</w:t>
      </w:r>
      <w:r>
        <w:rPr>
          <w:noProof/>
        </w:rPr>
        <w:tab/>
      </w:r>
      <w:r>
        <w:rPr>
          <w:noProof/>
        </w:rPr>
        <w:fldChar w:fldCharType="begin"/>
      </w:r>
      <w:r>
        <w:rPr>
          <w:noProof/>
        </w:rPr>
        <w:instrText xml:space="preserve"> PAGEREF _Toc503445770 \h </w:instrText>
      </w:r>
      <w:r>
        <w:rPr>
          <w:noProof/>
        </w:rPr>
      </w:r>
      <w:r>
        <w:rPr>
          <w:noProof/>
        </w:rPr>
        <w:fldChar w:fldCharType="separate"/>
      </w:r>
      <w:r w:rsidR="0064556A">
        <w:rPr>
          <w:noProof/>
        </w:rPr>
        <w:t>17</w:t>
      </w:r>
      <w:r>
        <w:rPr>
          <w:noProof/>
        </w:rPr>
        <w:fldChar w:fldCharType="end"/>
      </w:r>
    </w:p>
    <w:p w:rsidR="00BB2D5D" w:rsidRPr="001D3EC2" w:rsidRDefault="00BB2D5D">
      <w:pPr>
        <w:pStyle w:val="Verzeichnis2"/>
        <w:rPr>
          <w:rFonts w:ascii="Calibri" w:eastAsia="SimSun" w:hAnsi="Calibri"/>
          <w:noProof/>
          <w:sz w:val="22"/>
          <w:szCs w:val="22"/>
          <w:lang w:eastAsia="zh-CN"/>
        </w:rPr>
      </w:pPr>
      <w:r>
        <w:rPr>
          <w:noProof/>
        </w:rPr>
        <w:t>5.4.</w:t>
      </w:r>
      <w:r w:rsidRPr="001D3EC2">
        <w:rPr>
          <w:rFonts w:ascii="Calibri" w:eastAsia="SimSun" w:hAnsi="Calibri"/>
          <w:noProof/>
          <w:sz w:val="22"/>
          <w:szCs w:val="22"/>
          <w:lang w:eastAsia="zh-CN"/>
        </w:rPr>
        <w:tab/>
      </w:r>
      <w:r>
        <w:rPr>
          <w:noProof/>
        </w:rPr>
        <w:t>Einsatzübersicht</w:t>
      </w:r>
      <w:r>
        <w:rPr>
          <w:noProof/>
        </w:rPr>
        <w:tab/>
      </w:r>
      <w:r>
        <w:rPr>
          <w:noProof/>
        </w:rPr>
        <w:fldChar w:fldCharType="begin"/>
      </w:r>
      <w:r>
        <w:rPr>
          <w:noProof/>
        </w:rPr>
        <w:instrText xml:space="preserve"> PAGEREF _Toc503445771 \h </w:instrText>
      </w:r>
      <w:r>
        <w:rPr>
          <w:noProof/>
        </w:rPr>
      </w:r>
      <w:r>
        <w:rPr>
          <w:noProof/>
        </w:rPr>
        <w:fldChar w:fldCharType="separate"/>
      </w:r>
      <w:r w:rsidR="0064556A">
        <w:rPr>
          <w:noProof/>
        </w:rPr>
        <w:t>17</w:t>
      </w:r>
      <w:r>
        <w:rPr>
          <w:noProof/>
        </w:rPr>
        <w:fldChar w:fldCharType="end"/>
      </w:r>
    </w:p>
    <w:p w:rsidR="00BB2D5D" w:rsidRPr="001D3EC2" w:rsidRDefault="00BB2D5D">
      <w:pPr>
        <w:pStyle w:val="Verzeichnis2"/>
        <w:rPr>
          <w:rFonts w:ascii="Calibri" w:eastAsia="SimSun" w:hAnsi="Calibri"/>
          <w:noProof/>
          <w:sz w:val="22"/>
          <w:szCs w:val="22"/>
          <w:lang w:eastAsia="zh-CN"/>
        </w:rPr>
      </w:pPr>
      <w:r>
        <w:rPr>
          <w:noProof/>
        </w:rPr>
        <w:t>5.5.</w:t>
      </w:r>
      <w:r w:rsidRPr="001D3EC2">
        <w:rPr>
          <w:rFonts w:ascii="Calibri" w:eastAsia="SimSun" w:hAnsi="Calibri"/>
          <w:noProof/>
          <w:sz w:val="22"/>
          <w:szCs w:val="22"/>
          <w:lang w:eastAsia="zh-CN"/>
        </w:rPr>
        <w:tab/>
      </w:r>
      <w:r>
        <w:rPr>
          <w:noProof/>
        </w:rPr>
        <w:t>Risikoklasse</w:t>
      </w:r>
      <w:r>
        <w:rPr>
          <w:noProof/>
        </w:rPr>
        <w:tab/>
      </w:r>
      <w:r>
        <w:rPr>
          <w:noProof/>
        </w:rPr>
        <w:fldChar w:fldCharType="begin"/>
      </w:r>
      <w:r>
        <w:rPr>
          <w:noProof/>
        </w:rPr>
        <w:instrText xml:space="preserve"> PAGEREF _Toc503445772 \h </w:instrText>
      </w:r>
      <w:r>
        <w:rPr>
          <w:noProof/>
        </w:rPr>
      </w:r>
      <w:r>
        <w:rPr>
          <w:noProof/>
        </w:rPr>
        <w:fldChar w:fldCharType="separate"/>
      </w:r>
      <w:r w:rsidR="0064556A">
        <w:rPr>
          <w:noProof/>
        </w:rPr>
        <w:t>17</w:t>
      </w:r>
      <w:r>
        <w:rPr>
          <w:noProof/>
        </w:rPr>
        <w:fldChar w:fldCharType="end"/>
      </w:r>
    </w:p>
    <w:p w:rsidR="00BB2D5D" w:rsidRPr="001D3EC2" w:rsidRDefault="00BB2D5D">
      <w:pPr>
        <w:pStyle w:val="Verzeichnis1"/>
        <w:rPr>
          <w:rFonts w:ascii="Calibri" w:eastAsia="SimSun" w:hAnsi="Calibri"/>
          <w:b w:val="0"/>
          <w:bCs w:val="0"/>
          <w:noProof/>
          <w:sz w:val="22"/>
          <w:szCs w:val="22"/>
          <w:lang w:eastAsia="zh-CN"/>
        </w:rPr>
      </w:pPr>
      <w:r>
        <w:rPr>
          <w:noProof/>
        </w:rPr>
        <w:t>6.</w:t>
      </w:r>
      <w:r w:rsidRPr="001D3EC2">
        <w:rPr>
          <w:rFonts w:ascii="Calibri" w:eastAsia="SimSun" w:hAnsi="Calibri"/>
          <w:b w:val="0"/>
          <w:bCs w:val="0"/>
          <w:noProof/>
          <w:sz w:val="22"/>
          <w:szCs w:val="22"/>
          <w:lang w:eastAsia="zh-CN"/>
        </w:rPr>
        <w:tab/>
      </w:r>
      <w:r>
        <w:rPr>
          <w:noProof/>
        </w:rPr>
        <w:t>Bemessungswerte</w:t>
      </w:r>
      <w:r>
        <w:rPr>
          <w:noProof/>
        </w:rPr>
        <w:tab/>
      </w:r>
      <w:r>
        <w:rPr>
          <w:noProof/>
        </w:rPr>
        <w:fldChar w:fldCharType="begin"/>
      </w:r>
      <w:r>
        <w:rPr>
          <w:noProof/>
        </w:rPr>
        <w:instrText xml:space="preserve"> PAGEREF _Toc503445773 \h </w:instrText>
      </w:r>
      <w:r>
        <w:rPr>
          <w:noProof/>
        </w:rPr>
      </w:r>
      <w:r>
        <w:rPr>
          <w:noProof/>
        </w:rPr>
        <w:fldChar w:fldCharType="separate"/>
      </w:r>
      <w:r w:rsidR="0064556A">
        <w:rPr>
          <w:noProof/>
        </w:rPr>
        <w:t>18</w:t>
      </w:r>
      <w:r>
        <w:rPr>
          <w:noProof/>
        </w:rPr>
        <w:fldChar w:fldCharType="end"/>
      </w:r>
    </w:p>
    <w:p w:rsidR="00BB2D5D" w:rsidRPr="001D3EC2" w:rsidRDefault="00BB2D5D">
      <w:pPr>
        <w:pStyle w:val="Verzeichnis2"/>
        <w:rPr>
          <w:rFonts w:ascii="Calibri" w:eastAsia="SimSun" w:hAnsi="Calibri"/>
          <w:noProof/>
          <w:sz w:val="22"/>
          <w:szCs w:val="22"/>
          <w:lang w:eastAsia="zh-CN"/>
        </w:rPr>
      </w:pPr>
      <w:r>
        <w:rPr>
          <w:noProof/>
        </w:rPr>
        <w:t>6.1.</w:t>
      </w:r>
      <w:r w:rsidRPr="001D3EC2">
        <w:rPr>
          <w:rFonts w:ascii="Calibri" w:eastAsia="SimSun" w:hAnsi="Calibri"/>
          <w:noProof/>
          <w:sz w:val="22"/>
          <w:szCs w:val="22"/>
          <w:lang w:eastAsia="zh-CN"/>
        </w:rPr>
        <w:tab/>
      </w:r>
      <w:r>
        <w:rPr>
          <w:noProof/>
        </w:rPr>
        <w:t>Einsatzablauf kritischer Wohnungsbrand</w:t>
      </w:r>
      <w:r>
        <w:rPr>
          <w:noProof/>
        </w:rPr>
        <w:tab/>
      </w:r>
      <w:r>
        <w:rPr>
          <w:noProof/>
        </w:rPr>
        <w:fldChar w:fldCharType="begin"/>
      </w:r>
      <w:r>
        <w:rPr>
          <w:noProof/>
        </w:rPr>
        <w:instrText xml:space="preserve"> PAGEREF _Toc503445774 \h </w:instrText>
      </w:r>
      <w:r>
        <w:rPr>
          <w:noProof/>
        </w:rPr>
      </w:r>
      <w:r>
        <w:rPr>
          <w:noProof/>
        </w:rPr>
        <w:fldChar w:fldCharType="separate"/>
      </w:r>
      <w:r w:rsidR="0064556A">
        <w:rPr>
          <w:noProof/>
        </w:rPr>
        <w:t>18</w:t>
      </w:r>
      <w:r>
        <w:rPr>
          <w:noProof/>
        </w:rPr>
        <w:fldChar w:fldCharType="end"/>
      </w:r>
    </w:p>
    <w:p w:rsidR="00BB2D5D" w:rsidRPr="001D3EC2" w:rsidRDefault="00BB2D5D">
      <w:pPr>
        <w:pStyle w:val="Verzeichnis2"/>
        <w:rPr>
          <w:rFonts w:ascii="Calibri" w:eastAsia="SimSun" w:hAnsi="Calibri"/>
          <w:noProof/>
          <w:sz w:val="22"/>
          <w:szCs w:val="22"/>
          <w:lang w:eastAsia="zh-CN"/>
        </w:rPr>
      </w:pPr>
      <w:r>
        <w:rPr>
          <w:noProof/>
        </w:rPr>
        <w:t>6.2.</w:t>
      </w:r>
      <w:r w:rsidRPr="001D3EC2">
        <w:rPr>
          <w:rFonts w:ascii="Calibri" w:eastAsia="SimSun" w:hAnsi="Calibri"/>
          <w:noProof/>
          <w:sz w:val="22"/>
          <w:szCs w:val="22"/>
          <w:lang w:eastAsia="zh-CN"/>
        </w:rPr>
        <w:tab/>
      </w:r>
      <w:r>
        <w:rPr>
          <w:noProof/>
        </w:rPr>
        <w:t>Sicherheitsbilanz</w:t>
      </w:r>
      <w:r>
        <w:rPr>
          <w:noProof/>
        </w:rPr>
        <w:tab/>
      </w:r>
      <w:r>
        <w:rPr>
          <w:noProof/>
        </w:rPr>
        <w:fldChar w:fldCharType="begin"/>
      </w:r>
      <w:r>
        <w:rPr>
          <w:noProof/>
        </w:rPr>
        <w:instrText xml:space="preserve"> PAGEREF _Toc503445775 \h </w:instrText>
      </w:r>
      <w:r>
        <w:rPr>
          <w:noProof/>
        </w:rPr>
      </w:r>
      <w:r>
        <w:rPr>
          <w:noProof/>
        </w:rPr>
        <w:fldChar w:fldCharType="separate"/>
      </w:r>
      <w:r w:rsidR="0064556A">
        <w:rPr>
          <w:noProof/>
        </w:rPr>
        <w:t>19</w:t>
      </w:r>
      <w:r>
        <w:rPr>
          <w:noProof/>
        </w:rPr>
        <w:fldChar w:fldCharType="end"/>
      </w:r>
    </w:p>
    <w:p w:rsidR="00BB2D5D" w:rsidRPr="001D3EC2" w:rsidRDefault="00BB2D5D">
      <w:pPr>
        <w:pStyle w:val="Verzeichnis2"/>
        <w:rPr>
          <w:rFonts w:ascii="Calibri" w:eastAsia="SimSun" w:hAnsi="Calibri"/>
          <w:noProof/>
          <w:sz w:val="22"/>
          <w:szCs w:val="22"/>
          <w:lang w:eastAsia="zh-CN"/>
        </w:rPr>
      </w:pPr>
      <w:r>
        <w:rPr>
          <w:noProof/>
        </w:rPr>
        <w:t>6.3.</w:t>
      </w:r>
      <w:r w:rsidRPr="001D3EC2">
        <w:rPr>
          <w:rFonts w:ascii="Calibri" w:eastAsia="SimSun" w:hAnsi="Calibri"/>
          <w:noProof/>
          <w:sz w:val="22"/>
          <w:szCs w:val="22"/>
          <w:lang w:eastAsia="zh-CN"/>
        </w:rPr>
        <w:tab/>
      </w:r>
      <w:r>
        <w:rPr>
          <w:noProof/>
        </w:rPr>
        <w:t>Einsatzmittel</w:t>
      </w:r>
      <w:r>
        <w:rPr>
          <w:noProof/>
        </w:rPr>
        <w:tab/>
      </w:r>
      <w:r>
        <w:rPr>
          <w:noProof/>
        </w:rPr>
        <w:fldChar w:fldCharType="begin"/>
      </w:r>
      <w:r>
        <w:rPr>
          <w:noProof/>
        </w:rPr>
        <w:instrText xml:space="preserve"> PAGEREF _Toc503445776 \h </w:instrText>
      </w:r>
      <w:r>
        <w:rPr>
          <w:noProof/>
        </w:rPr>
      </w:r>
      <w:r>
        <w:rPr>
          <w:noProof/>
        </w:rPr>
        <w:fldChar w:fldCharType="separate"/>
      </w:r>
      <w:r w:rsidR="0064556A">
        <w:rPr>
          <w:noProof/>
        </w:rPr>
        <w:t>19</w:t>
      </w:r>
      <w:r>
        <w:rPr>
          <w:noProof/>
        </w:rPr>
        <w:fldChar w:fldCharType="end"/>
      </w:r>
    </w:p>
    <w:p w:rsidR="00BB2D5D" w:rsidRPr="001D3EC2" w:rsidRDefault="00BB2D5D">
      <w:pPr>
        <w:pStyle w:val="Verzeichnis3"/>
        <w:rPr>
          <w:rFonts w:ascii="Calibri" w:eastAsia="SimSun" w:hAnsi="Calibri"/>
          <w:i w:val="0"/>
          <w:iCs w:val="0"/>
          <w:noProof/>
          <w:szCs w:val="22"/>
          <w:lang w:eastAsia="zh-CN"/>
        </w:rPr>
      </w:pPr>
      <w:r>
        <w:rPr>
          <w:noProof/>
        </w:rPr>
        <w:t>6.3.1</w:t>
      </w:r>
      <w:r w:rsidRPr="001D3EC2">
        <w:rPr>
          <w:rFonts w:ascii="Calibri" w:eastAsia="SimSun" w:hAnsi="Calibri"/>
          <w:i w:val="0"/>
          <w:iCs w:val="0"/>
          <w:noProof/>
          <w:szCs w:val="22"/>
          <w:lang w:eastAsia="zh-CN"/>
        </w:rPr>
        <w:tab/>
      </w:r>
      <w:r>
        <w:rPr>
          <w:noProof/>
        </w:rPr>
        <w:t>Risikoklasse 1</w:t>
      </w:r>
      <w:r>
        <w:rPr>
          <w:noProof/>
        </w:rPr>
        <w:tab/>
      </w:r>
      <w:r>
        <w:rPr>
          <w:noProof/>
        </w:rPr>
        <w:fldChar w:fldCharType="begin"/>
      </w:r>
      <w:r>
        <w:rPr>
          <w:noProof/>
        </w:rPr>
        <w:instrText xml:space="preserve"> PAGEREF _Toc503445777 \h </w:instrText>
      </w:r>
      <w:r>
        <w:rPr>
          <w:noProof/>
        </w:rPr>
      </w:r>
      <w:r>
        <w:rPr>
          <w:noProof/>
        </w:rPr>
        <w:fldChar w:fldCharType="separate"/>
      </w:r>
      <w:r w:rsidR="0064556A">
        <w:rPr>
          <w:noProof/>
        </w:rPr>
        <w:t>20</w:t>
      </w:r>
      <w:r>
        <w:rPr>
          <w:noProof/>
        </w:rPr>
        <w:fldChar w:fldCharType="end"/>
      </w:r>
    </w:p>
    <w:p w:rsidR="00BB2D5D" w:rsidRPr="001D3EC2" w:rsidRDefault="00BB2D5D">
      <w:pPr>
        <w:pStyle w:val="Verzeichnis3"/>
        <w:rPr>
          <w:rFonts w:ascii="Calibri" w:eastAsia="SimSun" w:hAnsi="Calibri"/>
          <w:i w:val="0"/>
          <w:iCs w:val="0"/>
          <w:noProof/>
          <w:szCs w:val="22"/>
          <w:lang w:eastAsia="zh-CN"/>
        </w:rPr>
      </w:pPr>
      <w:r>
        <w:rPr>
          <w:noProof/>
        </w:rPr>
        <w:t>6.3.2</w:t>
      </w:r>
      <w:r w:rsidRPr="001D3EC2">
        <w:rPr>
          <w:rFonts w:ascii="Calibri" w:eastAsia="SimSun" w:hAnsi="Calibri"/>
          <w:i w:val="0"/>
          <w:iCs w:val="0"/>
          <w:noProof/>
          <w:szCs w:val="22"/>
          <w:lang w:eastAsia="zh-CN"/>
        </w:rPr>
        <w:tab/>
      </w:r>
      <w:r>
        <w:rPr>
          <w:noProof/>
        </w:rPr>
        <w:t>Risikoklasse 2</w:t>
      </w:r>
      <w:r>
        <w:rPr>
          <w:noProof/>
        </w:rPr>
        <w:tab/>
      </w:r>
      <w:r>
        <w:rPr>
          <w:noProof/>
        </w:rPr>
        <w:fldChar w:fldCharType="begin"/>
      </w:r>
      <w:r>
        <w:rPr>
          <w:noProof/>
        </w:rPr>
        <w:instrText xml:space="preserve"> PAGEREF _Toc503445778 \h </w:instrText>
      </w:r>
      <w:r>
        <w:rPr>
          <w:noProof/>
        </w:rPr>
      </w:r>
      <w:r>
        <w:rPr>
          <w:noProof/>
        </w:rPr>
        <w:fldChar w:fldCharType="separate"/>
      </w:r>
      <w:r w:rsidR="0064556A">
        <w:rPr>
          <w:noProof/>
        </w:rPr>
        <w:t>20</w:t>
      </w:r>
      <w:r>
        <w:rPr>
          <w:noProof/>
        </w:rPr>
        <w:fldChar w:fldCharType="end"/>
      </w:r>
    </w:p>
    <w:p w:rsidR="00BB2D5D" w:rsidRPr="001D3EC2" w:rsidRDefault="00BB2D5D">
      <w:pPr>
        <w:pStyle w:val="Verzeichnis3"/>
        <w:rPr>
          <w:rFonts w:ascii="Calibri" w:eastAsia="SimSun" w:hAnsi="Calibri"/>
          <w:i w:val="0"/>
          <w:iCs w:val="0"/>
          <w:noProof/>
          <w:szCs w:val="22"/>
          <w:lang w:eastAsia="zh-CN"/>
        </w:rPr>
      </w:pPr>
      <w:r>
        <w:rPr>
          <w:noProof/>
        </w:rPr>
        <w:t>6.3.3</w:t>
      </w:r>
      <w:r w:rsidRPr="001D3EC2">
        <w:rPr>
          <w:rFonts w:ascii="Calibri" w:eastAsia="SimSun" w:hAnsi="Calibri"/>
          <w:i w:val="0"/>
          <w:iCs w:val="0"/>
          <w:noProof/>
          <w:szCs w:val="22"/>
          <w:lang w:eastAsia="zh-CN"/>
        </w:rPr>
        <w:tab/>
      </w:r>
      <w:r>
        <w:rPr>
          <w:noProof/>
        </w:rPr>
        <w:t>Ab der Risikoklasse 3</w:t>
      </w:r>
      <w:r>
        <w:rPr>
          <w:noProof/>
        </w:rPr>
        <w:tab/>
      </w:r>
      <w:r>
        <w:rPr>
          <w:noProof/>
        </w:rPr>
        <w:fldChar w:fldCharType="begin"/>
      </w:r>
      <w:r>
        <w:rPr>
          <w:noProof/>
        </w:rPr>
        <w:instrText xml:space="preserve"> PAGEREF _Toc503445779 \h </w:instrText>
      </w:r>
      <w:r>
        <w:rPr>
          <w:noProof/>
        </w:rPr>
      </w:r>
      <w:r>
        <w:rPr>
          <w:noProof/>
        </w:rPr>
        <w:fldChar w:fldCharType="separate"/>
      </w:r>
      <w:r w:rsidR="0064556A">
        <w:rPr>
          <w:noProof/>
        </w:rPr>
        <w:t>21</w:t>
      </w:r>
      <w:r>
        <w:rPr>
          <w:noProof/>
        </w:rPr>
        <w:fldChar w:fldCharType="end"/>
      </w:r>
    </w:p>
    <w:p w:rsidR="00BB2D5D" w:rsidRPr="001D3EC2" w:rsidRDefault="00BB2D5D">
      <w:pPr>
        <w:pStyle w:val="Verzeichnis2"/>
        <w:rPr>
          <w:rFonts w:ascii="Calibri" w:eastAsia="SimSun" w:hAnsi="Calibri"/>
          <w:noProof/>
          <w:sz w:val="22"/>
          <w:szCs w:val="22"/>
          <w:lang w:eastAsia="zh-CN"/>
        </w:rPr>
      </w:pPr>
      <w:r>
        <w:rPr>
          <w:noProof/>
        </w:rPr>
        <w:lastRenderedPageBreak/>
        <w:t>6.4.</w:t>
      </w:r>
      <w:r w:rsidRPr="001D3EC2">
        <w:rPr>
          <w:rFonts w:ascii="Calibri" w:eastAsia="SimSun" w:hAnsi="Calibri"/>
          <w:noProof/>
          <w:sz w:val="22"/>
          <w:szCs w:val="22"/>
          <w:lang w:eastAsia="zh-CN"/>
        </w:rPr>
        <w:tab/>
      </w:r>
      <w:r>
        <w:rPr>
          <w:noProof/>
        </w:rPr>
        <w:t>Hilfsfrist</w:t>
      </w:r>
      <w:r>
        <w:rPr>
          <w:noProof/>
        </w:rPr>
        <w:tab/>
      </w:r>
      <w:r>
        <w:rPr>
          <w:noProof/>
        </w:rPr>
        <w:fldChar w:fldCharType="begin"/>
      </w:r>
      <w:r>
        <w:rPr>
          <w:noProof/>
        </w:rPr>
        <w:instrText xml:space="preserve"> PAGEREF _Toc503445780 \h </w:instrText>
      </w:r>
      <w:r>
        <w:rPr>
          <w:noProof/>
        </w:rPr>
      </w:r>
      <w:r>
        <w:rPr>
          <w:noProof/>
        </w:rPr>
        <w:fldChar w:fldCharType="separate"/>
      </w:r>
      <w:r w:rsidR="0064556A">
        <w:rPr>
          <w:noProof/>
        </w:rPr>
        <w:t>21</w:t>
      </w:r>
      <w:r>
        <w:rPr>
          <w:noProof/>
        </w:rPr>
        <w:fldChar w:fldCharType="end"/>
      </w:r>
    </w:p>
    <w:p w:rsidR="00BB2D5D" w:rsidRPr="001D3EC2" w:rsidRDefault="00BB2D5D">
      <w:pPr>
        <w:pStyle w:val="Verzeichnis2"/>
        <w:rPr>
          <w:rFonts w:ascii="Calibri" w:eastAsia="SimSun" w:hAnsi="Calibri"/>
          <w:noProof/>
          <w:sz w:val="22"/>
          <w:szCs w:val="22"/>
          <w:lang w:eastAsia="zh-CN"/>
        </w:rPr>
      </w:pPr>
      <w:r>
        <w:rPr>
          <w:noProof/>
        </w:rPr>
        <w:t>6.5.</w:t>
      </w:r>
      <w:r w:rsidRPr="001D3EC2">
        <w:rPr>
          <w:rFonts w:ascii="Calibri" w:eastAsia="SimSun" w:hAnsi="Calibri"/>
          <w:noProof/>
          <w:sz w:val="22"/>
          <w:szCs w:val="22"/>
          <w:lang w:eastAsia="zh-CN"/>
        </w:rPr>
        <w:tab/>
      </w:r>
      <w:r>
        <w:rPr>
          <w:noProof/>
        </w:rPr>
        <w:t>Einsatzkräfte</w:t>
      </w:r>
      <w:r>
        <w:rPr>
          <w:noProof/>
        </w:rPr>
        <w:tab/>
      </w:r>
      <w:r>
        <w:rPr>
          <w:noProof/>
        </w:rPr>
        <w:fldChar w:fldCharType="begin"/>
      </w:r>
      <w:r>
        <w:rPr>
          <w:noProof/>
        </w:rPr>
        <w:instrText xml:space="preserve"> PAGEREF _Toc503445781 \h </w:instrText>
      </w:r>
      <w:r>
        <w:rPr>
          <w:noProof/>
        </w:rPr>
      </w:r>
      <w:r>
        <w:rPr>
          <w:noProof/>
        </w:rPr>
        <w:fldChar w:fldCharType="separate"/>
      </w:r>
      <w:r w:rsidR="0064556A">
        <w:rPr>
          <w:noProof/>
        </w:rPr>
        <w:t>22</w:t>
      </w:r>
      <w:r>
        <w:rPr>
          <w:noProof/>
        </w:rPr>
        <w:fldChar w:fldCharType="end"/>
      </w:r>
    </w:p>
    <w:p w:rsidR="00BB2D5D" w:rsidRPr="001D3EC2" w:rsidRDefault="00BB2D5D">
      <w:pPr>
        <w:pStyle w:val="Verzeichnis1"/>
        <w:rPr>
          <w:rFonts w:ascii="Calibri" w:eastAsia="SimSun" w:hAnsi="Calibri"/>
          <w:b w:val="0"/>
          <w:bCs w:val="0"/>
          <w:noProof/>
          <w:sz w:val="22"/>
          <w:szCs w:val="22"/>
          <w:lang w:eastAsia="zh-CN"/>
        </w:rPr>
      </w:pPr>
      <w:r>
        <w:rPr>
          <w:noProof/>
        </w:rPr>
        <w:t>7.</w:t>
      </w:r>
      <w:r w:rsidRPr="001D3EC2">
        <w:rPr>
          <w:rFonts w:ascii="Calibri" w:eastAsia="SimSun" w:hAnsi="Calibri"/>
          <w:b w:val="0"/>
          <w:bCs w:val="0"/>
          <w:noProof/>
          <w:sz w:val="22"/>
          <w:szCs w:val="22"/>
          <w:lang w:eastAsia="zh-CN"/>
        </w:rPr>
        <w:tab/>
      </w:r>
      <w:r>
        <w:rPr>
          <w:noProof/>
        </w:rPr>
        <w:t>Organisation und Beschreibung der Ortsfeuerwehren</w:t>
      </w:r>
      <w:r>
        <w:rPr>
          <w:noProof/>
        </w:rPr>
        <w:tab/>
      </w:r>
      <w:r>
        <w:rPr>
          <w:noProof/>
        </w:rPr>
        <w:fldChar w:fldCharType="begin"/>
      </w:r>
      <w:r>
        <w:rPr>
          <w:noProof/>
        </w:rPr>
        <w:instrText xml:space="preserve"> PAGEREF _Toc503445782 \h </w:instrText>
      </w:r>
      <w:r>
        <w:rPr>
          <w:noProof/>
        </w:rPr>
      </w:r>
      <w:r>
        <w:rPr>
          <w:noProof/>
        </w:rPr>
        <w:fldChar w:fldCharType="separate"/>
      </w:r>
      <w:r w:rsidR="0064556A">
        <w:rPr>
          <w:noProof/>
        </w:rPr>
        <w:t>23</w:t>
      </w:r>
      <w:r>
        <w:rPr>
          <w:noProof/>
        </w:rPr>
        <w:fldChar w:fldCharType="end"/>
      </w:r>
    </w:p>
    <w:p w:rsidR="00BB2D5D" w:rsidRPr="001D3EC2" w:rsidRDefault="00BB2D5D">
      <w:pPr>
        <w:pStyle w:val="Verzeichnis2"/>
        <w:rPr>
          <w:rFonts w:ascii="Calibri" w:eastAsia="SimSun" w:hAnsi="Calibri"/>
          <w:noProof/>
          <w:sz w:val="22"/>
          <w:szCs w:val="22"/>
          <w:lang w:eastAsia="zh-CN"/>
        </w:rPr>
      </w:pPr>
      <w:r>
        <w:rPr>
          <w:noProof/>
        </w:rPr>
        <w:t>7.1.</w:t>
      </w:r>
      <w:r w:rsidRPr="001D3EC2">
        <w:rPr>
          <w:rFonts w:ascii="Calibri" w:eastAsia="SimSun" w:hAnsi="Calibri"/>
          <w:noProof/>
          <w:sz w:val="22"/>
          <w:szCs w:val="22"/>
          <w:lang w:eastAsia="zh-CN"/>
        </w:rPr>
        <w:tab/>
      </w:r>
      <w:r>
        <w:rPr>
          <w:noProof/>
        </w:rPr>
        <w:t xml:space="preserve">Ortsfeuerwehr </w:t>
      </w:r>
      <w:r w:rsidRPr="006C769A">
        <w:rPr>
          <w:noProof/>
          <w:shd w:val="clear" w:color="auto" w:fill="EAEAEA"/>
        </w:rPr>
        <w:t>Name</w:t>
      </w:r>
      <w:r>
        <w:rPr>
          <w:noProof/>
        </w:rPr>
        <w:tab/>
      </w:r>
      <w:r>
        <w:rPr>
          <w:noProof/>
        </w:rPr>
        <w:fldChar w:fldCharType="begin"/>
      </w:r>
      <w:r>
        <w:rPr>
          <w:noProof/>
        </w:rPr>
        <w:instrText xml:space="preserve"> PAGEREF _Toc503445783 \h </w:instrText>
      </w:r>
      <w:r>
        <w:rPr>
          <w:noProof/>
        </w:rPr>
      </w:r>
      <w:r>
        <w:rPr>
          <w:noProof/>
        </w:rPr>
        <w:fldChar w:fldCharType="separate"/>
      </w:r>
      <w:r w:rsidR="0064556A">
        <w:rPr>
          <w:noProof/>
        </w:rPr>
        <w:t>23</w:t>
      </w:r>
      <w:r>
        <w:rPr>
          <w:noProof/>
        </w:rPr>
        <w:fldChar w:fldCharType="end"/>
      </w:r>
    </w:p>
    <w:p w:rsidR="00BB2D5D" w:rsidRPr="001D3EC2" w:rsidRDefault="00BB2D5D">
      <w:pPr>
        <w:pStyle w:val="Verzeichnis3"/>
        <w:rPr>
          <w:rFonts w:ascii="Calibri" w:eastAsia="SimSun" w:hAnsi="Calibri"/>
          <w:i w:val="0"/>
          <w:iCs w:val="0"/>
          <w:noProof/>
          <w:szCs w:val="22"/>
          <w:lang w:eastAsia="zh-CN"/>
        </w:rPr>
      </w:pPr>
      <w:r w:rsidRPr="006C769A">
        <w:rPr>
          <w:noProof/>
          <w:color w:val="000000"/>
        </w:rPr>
        <w:t>7.1.1.</w:t>
      </w:r>
      <w:r w:rsidRPr="001D3EC2">
        <w:rPr>
          <w:rFonts w:ascii="Calibri" w:eastAsia="SimSun" w:hAnsi="Calibri"/>
          <w:i w:val="0"/>
          <w:iCs w:val="0"/>
          <w:noProof/>
          <w:szCs w:val="22"/>
          <w:lang w:eastAsia="zh-CN"/>
        </w:rPr>
        <w:tab/>
      </w:r>
      <w:r>
        <w:rPr>
          <w:noProof/>
        </w:rPr>
        <w:t>Bemessungswerte des Ausrückebereichs der Ortsfeuerwehr</w:t>
      </w:r>
      <w:r>
        <w:rPr>
          <w:noProof/>
        </w:rPr>
        <w:tab/>
      </w:r>
      <w:r>
        <w:rPr>
          <w:noProof/>
        </w:rPr>
        <w:fldChar w:fldCharType="begin"/>
      </w:r>
      <w:r>
        <w:rPr>
          <w:noProof/>
        </w:rPr>
        <w:instrText xml:space="preserve"> PAGEREF _Toc503445784 \h </w:instrText>
      </w:r>
      <w:r>
        <w:rPr>
          <w:noProof/>
        </w:rPr>
      </w:r>
      <w:r>
        <w:rPr>
          <w:noProof/>
        </w:rPr>
        <w:fldChar w:fldCharType="separate"/>
      </w:r>
      <w:r w:rsidR="0064556A">
        <w:rPr>
          <w:noProof/>
        </w:rPr>
        <w:t>23</w:t>
      </w:r>
      <w:r>
        <w:rPr>
          <w:noProof/>
        </w:rPr>
        <w:fldChar w:fldCharType="end"/>
      </w:r>
    </w:p>
    <w:p w:rsidR="00BB2D5D" w:rsidRPr="001D3EC2" w:rsidRDefault="00BB2D5D">
      <w:pPr>
        <w:pStyle w:val="Verzeichnis3"/>
        <w:rPr>
          <w:rFonts w:ascii="Calibri" w:eastAsia="SimSun" w:hAnsi="Calibri"/>
          <w:i w:val="0"/>
          <w:iCs w:val="0"/>
          <w:noProof/>
          <w:szCs w:val="22"/>
          <w:lang w:eastAsia="zh-CN"/>
        </w:rPr>
      </w:pPr>
      <w:r w:rsidRPr="006C769A">
        <w:rPr>
          <w:noProof/>
          <w:color w:val="000000"/>
        </w:rPr>
        <w:t>7.1.2.</w:t>
      </w:r>
      <w:r w:rsidRPr="001D3EC2">
        <w:rPr>
          <w:rFonts w:ascii="Calibri" w:eastAsia="SimSun" w:hAnsi="Calibri"/>
          <w:i w:val="0"/>
          <w:iCs w:val="0"/>
          <w:noProof/>
          <w:szCs w:val="22"/>
          <w:lang w:eastAsia="zh-CN"/>
        </w:rPr>
        <w:tab/>
      </w:r>
      <w:r>
        <w:rPr>
          <w:noProof/>
        </w:rPr>
        <w:t>Sicherheitsbilanz</w:t>
      </w:r>
      <w:r>
        <w:rPr>
          <w:noProof/>
        </w:rPr>
        <w:tab/>
      </w:r>
      <w:r>
        <w:rPr>
          <w:noProof/>
        </w:rPr>
        <w:fldChar w:fldCharType="begin"/>
      </w:r>
      <w:r>
        <w:rPr>
          <w:noProof/>
        </w:rPr>
        <w:instrText xml:space="preserve"> PAGEREF _Toc503445785 \h </w:instrText>
      </w:r>
      <w:r>
        <w:rPr>
          <w:noProof/>
        </w:rPr>
      </w:r>
      <w:r>
        <w:rPr>
          <w:noProof/>
        </w:rPr>
        <w:fldChar w:fldCharType="separate"/>
      </w:r>
      <w:r w:rsidR="0064556A">
        <w:rPr>
          <w:noProof/>
        </w:rPr>
        <w:t>23</w:t>
      </w:r>
      <w:r>
        <w:rPr>
          <w:noProof/>
        </w:rPr>
        <w:fldChar w:fldCharType="end"/>
      </w:r>
    </w:p>
    <w:p w:rsidR="00BB2D5D" w:rsidRPr="001D3EC2" w:rsidRDefault="00BB2D5D">
      <w:pPr>
        <w:pStyle w:val="Verzeichnis3"/>
        <w:rPr>
          <w:rFonts w:ascii="Calibri" w:eastAsia="SimSun" w:hAnsi="Calibri"/>
          <w:i w:val="0"/>
          <w:iCs w:val="0"/>
          <w:noProof/>
          <w:szCs w:val="22"/>
          <w:lang w:eastAsia="zh-CN"/>
        </w:rPr>
      </w:pPr>
      <w:r w:rsidRPr="006C769A">
        <w:rPr>
          <w:noProof/>
          <w:color w:val="000000"/>
        </w:rPr>
        <w:t>7.1.3.</w:t>
      </w:r>
      <w:r w:rsidRPr="001D3EC2">
        <w:rPr>
          <w:rFonts w:ascii="Calibri" w:eastAsia="SimSun" w:hAnsi="Calibri"/>
          <w:i w:val="0"/>
          <w:iCs w:val="0"/>
          <w:noProof/>
          <w:szCs w:val="22"/>
          <w:lang w:eastAsia="zh-CN"/>
        </w:rPr>
        <w:tab/>
      </w:r>
      <w:r>
        <w:rPr>
          <w:noProof/>
        </w:rPr>
        <w:t>Einsatzmittel</w:t>
      </w:r>
      <w:r>
        <w:rPr>
          <w:noProof/>
        </w:rPr>
        <w:tab/>
      </w:r>
      <w:r>
        <w:rPr>
          <w:noProof/>
        </w:rPr>
        <w:fldChar w:fldCharType="begin"/>
      </w:r>
      <w:r>
        <w:rPr>
          <w:noProof/>
        </w:rPr>
        <w:instrText xml:space="preserve"> PAGEREF _Toc503445786 \h </w:instrText>
      </w:r>
      <w:r>
        <w:rPr>
          <w:noProof/>
        </w:rPr>
      </w:r>
      <w:r>
        <w:rPr>
          <w:noProof/>
        </w:rPr>
        <w:fldChar w:fldCharType="separate"/>
      </w:r>
      <w:r w:rsidR="0064556A">
        <w:rPr>
          <w:noProof/>
        </w:rPr>
        <w:t>23</w:t>
      </w:r>
      <w:r>
        <w:rPr>
          <w:noProof/>
        </w:rPr>
        <w:fldChar w:fldCharType="end"/>
      </w:r>
    </w:p>
    <w:p w:rsidR="00BB2D5D" w:rsidRPr="001D3EC2" w:rsidRDefault="00BB2D5D">
      <w:pPr>
        <w:pStyle w:val="Verzeichnis3"/>
        <w:rPr>
          <w:rFonts w:ascii="Calibri" w:eastAsia="SimSun" w:hAnsi="Calibri"/>
          <w:i w:val="0"/>
          <w:iCs w:val="0"/>
          <w:noProof/>
          <w:szCs w:val="22"/>
          <w:lang w:eastAsia="zh-CN"/>
        </w:rPr>
      </w:pPr>
      <w:r w:rsidRPr="006C769A">
        <w:rPr>
          <w:noProof/>
          <w:color w:val="000000"/>
        </w:rPr>
        <w:t>7.1.4.</w:t>
      </w:r>
      <w:r w:rsidRPr="001D3EC2">
        <w:rPr>
          <w:rFonts w:ascii="Calibri" w:eastAsia="SimSun" w:hAnsi="Calibri"/>
          <w:i w:val="0"/>
          <w:iCs w:val="0"/>
          <w:noProof/>
          <w:szCs w:val="22"/>
          <w:lang w:eastAsia="zh-CN"/>
        </w:rPr>
        <w:tab/>
      </w:r>
      <w:r>
        <w:rPr>
          <w:noProof/>
        </w:rPr>
        <w:t>Hilfsfrist</w:t>
      </w:r>
      <w:r>
        <w:rPr>
          <w:noProof/>
        </w:rPr>
        <w:tab/>
      </w:r>
      <w:r>
        <w:rPr>
          <w:noProof/>
        </w:rPr>
        <w:fldChar w:fldCharType="begin"/>
      </w:r>
      <w:r>
        <w:rPr>
          <w:noProof/>
        </w:rPr>
        <w:instrText xml:space="preserve"> PAGEREF _Toc503445787 \h </w:instrText>
      </w:r>
      <w:r>
        <w:rPr>
          <w:noProof/>
        </w:rPr>
      </w:r>
      <w:r>
        <w:rPr>
          <w:noProof/>
        </w:rPr>
        <w:fldChar w:fldCharType="separate"/>
      </w:r>
      <w:r w:rsidR="0064556A">
        <w:rPr>
          <w:noProof/>
        </w:rPr>
        <w:t>24</w:t>
      </w:r>
      <w:r>
        <w:rPr>
          <w:noProof/>
        </w:rPr>
        <w:fldChar w:fldCharType="end"/>
      </w:r>
    </w:p>
    <w:p w:rsidR="00BB2D5D" w:rsidRPr="001D3EC2" w:rsidRDefault="00BB2D5D">
      <w:pPr>
        <w:pStyle w:val="Verzeichnis3"/>
        <w:rPr>
          <w:rFonts w:ascii="Calibri" w:eastAsia="SimSun" w:hAnsi="Calibri"/>
          <w:i w:val="0"/>
          <w:iCs w:val="0"/>
          <w:noProof/>
          <w:szCs w:val="22"/>
          <w:lang w:eastAsia="zh-CN"/>
        </w:rPr>
      </w:pPr>
      <w:r w:rsidRPr="006C769A">
        <w:rPr>
          <w:noProof/>
          <w:color w:val="000000"/>
        </w:rPr>
        <w:t>7.1.5.</w:t>
      </w:r>
      <w:r w:rsidRPr="001D3EC2">
        <w:rPr>
          <w:rFonts w:ascii="Calibri" w:eastAsia="SimSun" w:hAnsi="Calibri"/>
          <w:i w:val="0"/>
          <w:iCs w:val="0"/>
          <w:noProof/>
          <w:szCs w:val="22"/>
          <w:lang w:eastAsia="zh-CN"/>
        </w:rPr>
        <w:tab/>
      </w:r>
      <w:r>
        <w:rPr>
          <w:noProof/>
        </w:rPr>
        <w:t>Einsatzkräfte</w:t>
      </w:r>
      <w:r>
        <w:rPr>
          <w:noProof/>
        </w:rPr>
        <w:tab/>
      </w:r>
      <w:r>
        <w:rPr>
          <w:noProof/>
        </w:rPr>
        <w:fldChar w:fldCharType="begin"/>
      </w:r>
      <w:r>
        <w:rPr>
          <w:noProof/>
        </w:rPr>
        <w:instrText xml:space="preserve"> PAGEREF _Toc503445788 \h </w:instrText>
      </w:r>
      <w:r>
        <w:rPr>
          <w:noProof/>
        </w:rPr>
      </w:r>
      <w:r>
        <w:rPr>
          <w:noProof/>
        </w:rPr>
        <w:fldChar w:fldCharType="separate"/>
      </w:r>
      <w:r w:rsidR="0064556A">
        <w:rPr>
          <w:noProof/>
        </w:rPr>
        <w:t>24</w:t>
      </w:r>
      <w:r>
        <w:rPr>
          <w:noProof/>
        </w:rPr>
        <w:fldChar w:fldCharType="end"/>
      </w:r>
    </w:p>
    <w:p w:rsidR="00BB2D5D" w:rsidRPr="001D3EC2" w:rsidRDefault="00BB2D5D">
      <w:pPr>
        <w:pStyle w:val="Verzeichnis3"/>
        <w:rPr>
          <w:rFonts w:ascii="Calibri" w:eastAsia="SimSun" w:hAnsi="Calibri"/>
          <w:i w:val="0"/>
          <w:iCs w:val="0"/>
          <w:noProof/>
          <w:szCs w:val="22"/>
          <w:lang w:eastAsia="zh-CN"/>
        </w:rPr>
      </w:pPr>
      <w:r w:rsidRPr="006C769A">
        <w:rPr>
          <w:noProof/>
          <w:color w:val="000000"/>
        </w:rPr>
        <w:t>7.1.6.</w:t>
      </w:r>
      <w:r w:rsidRPr="001D3EC2">
        <w:rPr>
          <w:rFonts w:ascii="Calibri" w:eastAsia="SimSun" w:hAnsi="Calibri"/>
          <w:i w:val="0"/>
          <w:iCs w:val="0"/>
          <w:noProof/>
          <w:szCs w:val="22"/>
          <w:lang w:eastAsia="zh-CN"/>
        </w:rPr>
        <w:tab/>
      </w:r>
      <w:r>
        <w:rPr>
          <w:noProof/>
        </w:rPr>
        <w:t>Einsatzübersicht</w:t>
      </w:r>
      <w:r>
        <w:rPr>
          <w:noProof/>
        </w:rPr>
        <w:tab/>
      </w:r>
      <w:r>
        <w:rPr>
          <w:noProof/>
        </w:rPr>
        <w:fldChar w:fldCharType="begin"/>
      </w:r>
      <w:r>
        <w:rPr>
          <w:noProof/>
        </w:rPr>
        <w:instrText xml:space="preserve"> PAGEREF _Toc503445789 \h </w:instrText>
      </w:r>
      <w:r>
        <w:rPr>
          <w:noProof/>
        </w:rPr>
      </w:r>
      <w:r>
        <w:rPr>
          <w:noProof/>
        </w:rPr>
        <w:fldChar w:fldCharType="separate"/>
      </w:r>
      <w:r w:rsidR="0064556A">
        <w:rPr>
          <w:noProof/>
        </w:rPr>
        <w:t>25</w:t>
      </w:r>
      <w:r>
        <w:rPr>
          <w:noProof/>
        </w:rPr>
        <w:fldChar w:fldCharType="end"/>
      </w:r>
    </w:p>
    <w:p w:rsidR="00BB2D5D" w:rsidRPr="001D3EC2" w:rsidRDefault="00BB2D5D">
      <w:pPr>
        <w:pStyle w:val="Verzeichnis3"/>
        <w:rPr>
          <w:rFonts w:ascii="Calibri" w:eastAsia="SimSun" w:hAnsi="Calibri"/>
          <w:i w:val="0"/>
          <w:iCs w:val="0"/>
          <w:noProof/>
          <w:szCs w:val="22"/>
          <w:lang w:eastAsia="zh-CN"/>
        </w:rPr>
      </w:pPr>
      <w:r w:rsidRPr="006C769A">
        <w:rPr>
          <w:noProof/>
          <w:color w:val="000000"/>
        </w:rPr>
        <w:t>7.1.7.</w:t>
      </w:r>
      <w:r w:rsidRPr="001D3EC2">
        <w:rPr>
          <w:rFonts w:ascii="Calibri" w:eastAsia="SimSun" w:hAnsi="Calibri"/>
          <w:i w:val="0"/>
          <w:iCs w:val="0"/>
          <w:noProof/>
          <w:szCs w:val="22"/>
          <w:lang w:eastAsia="zh-CN"/>
        </w:rPr>
        <w:tab/>
      </w:r>
      <w:r>
        <w:rPr>
          <w:noProof/>
        </w:rPr>
        <w:t>Bewerten des Ausrückebereichs der Ortsfeuerwehr</w:t>
      </w:r>
      <w:r>
        <w:rPr>
          <w:noProof/>
        </w:rPr>
        <w:tab/>
      </w:r>
      <w:r>
        <w:rPr>
          <w:noProof/>
        </w:rPr>
        <w:fldChar w:fldCharType="begin"/>
      </w:r>
      <w:r>
        <w:rPr>
          <w:noProof/>
        </w:rPr>
        <w:instrText xml:space="preserve"> PAGEREF _Toc503445790 \h </w:instrText>
      </w:r>
      <w:r>
        <w:rPr>
          <w:noProof/>
        </w:rPr>
      </w:r>
      <w:r>
        <w:rPr>
          <w:noProof/>
        </w:rPr>
        <w:fldChar w:fldCharType="separate"/>
      </w:r>
      <w:r w:rsidR="0064556A">
        <w:rPr>
          <w:noProof/>
        </w:rPr>
        <w:t>25</w:t>
      </w:r>
      <w:r>
        <w:rPr>
          <w:noProof/>
        </w:rPr>
        <w:fldChar w:fldCharType="end"/>
      </w:r>
    </w:p>
    <w:p w:rsidR="00BB2D5D" w:rsidRPr="001D3EC2" w:rsidRDefault="00BB2D5D">
      <w:pPr>
        <w:pStyle w:val="Verzeichnis1"/>
        <w:rPr>
          <w:rFonts w:ascii="Calibri" w:eastAsia="SimSun" w:hAnsi="Calibri"/>
          <w:b w:val="0"/>
          <w:bCs w:val="0"/>
          <w:noProof/>
          <w:sz w:val="22"/>
          <w:szCs w:val="22"/>
          <w:lang w:eastAsia="zh-CN"/>
        </w:rPr>
      </w:pPr>
      <w:r>
        <w:rPr>
          <w:noProof/>
        </w:rPr>
        <w:t>8.</w:t>
      </w:r>
      <w:r w:rsidRPr="001D3EC2">
        <w:rPr>
          <w:rFonts w:ascii="Calibri" w:eastAsia="SimSun" w:hAnsi="Calibri"/>
          <w:b w:val="0"/>
          <w:bCs w:val="0"/>
          <w:noProof/>
          <w:sz w:val="22"/>
          <w:szCs w:val="22"/>
          <w:lang w:eastAsia="zh-CN"/>
        </w:rPr>
        <w:tab/>
      </w:r>
      <w:r>
        <w:rPr>
          <w:noProof/>
        </w:rPr>
        <w:t>Organisation der Gemeindefeuerwehr</w:t>
      </w:r>
      <w:r>
        <w:rPr>
          <w:noProof/>
        </w:rPr>
        <w:tab/>
      </w:r>
      <w:r>
        <w:rPr>
          <w:noProof/>
        </w:rPr>
        <w:fldChar w:fldCharType="begin"/>
      </w:r>
      <w:r>
        <w:rPr>
          <w:noProof/>
        </w:rPr>
        <w:instrText xml:space="preserve"> PAGEREF _Toc503445791 \h </w:instrText>
      </w:r>
      <w:r>
        <w:rPr>
          <w:noProof/>
        </w:rPr>
      </w:r>
      <w:r>
        <w:rPr>
          <w:noProof/>
        </w:rPr>
        <w:fldChar w:fldCharType="separate"/>
      </w:r>
      <w:r w:rsidR="0064556A">
        <w:rPr>
          <w:noProof/>
        </w:rPr>
        <w:t>26</w:t>
      </w:r>
      <w:r>
        <w:rPr>
          <w:noProof/>
        </w:rPr>
        <w:fldChar w:fldCharType="end"/>
      </w:r>
    </w:p>
    <w:p w:rsidR="00BB2D5D" w:rsidRPr="001D3EC2" w:rsidRDefault="00BB2D5D">
      <w:pPr>
        <w:pStyle w:val="Verzeichnis2"/>
        <w:rPr>
          <w:rFonts w:ascii="Calibri" w:eastAsia="SimSun" w:hAnsi="Calibri"/>
          <w:noProof/>
          <w:sz w:val="22"/>
          <w:szCs w:val="22"/>
          <w:lang w:eastAsia="zh-CN"/>
        </w:rPr>
      </w:pPr>
      <w:r>
        <w:rPr>
          <w:noProof/>
        </w:rPr>
        <w:t>8.1.</w:t>
      </w:r>
      <w:r w:rsidRPr="001D3EC2">
        <w:rPr>
          <w:rFonts w:ascii="Calibri" w:eastAsia="SimSun" w:hAnsi="Calibri"/>
          <w:noProof/>
          <w:sz w:val="22"/>
          <w:szCs w:val="22"/>
          <w:lang w:eastAsia="zh-CN"/>
        </w:rPr>
        <w:tab/>
      </w:r>
      <w:r>
        <w:rPr>
          <w:noProof/>
        </w:rPr>
        <w:t>Bemessungswerte Gemeindefeuerwehr</w:t>
      </w:r>
      <w:r>
        <w:rPr>
          <w:noProof/>
        </w:rPr>
        <w:tab/>
      </w:r>
      <w:r>
        <w:rPr>
          <w:noProof/>
        </w:rPr>
        <w:fldChar w:fldCharType="begin"/>
      </w:r>
      <w:r>
        <w:rPr>
          <w:noProof/>
        </w:rPr>
        <w:instrText xml:space="preserve"> PAGEREF _Toc503445792 \h </w:instrText>
      </w:r>
      <w:r>
        <w:rPr>
          <w:noProof/>
        </w:rPr>
      </w:r>
      <w:r>
        <w:rPr>
          <w:noProof/>
        </w:rPr>
        <w:fldChar w:fldCharType="separate"/>
      </w:r>
      <w:r w:rsidR="0064556A">
        <w:rPr>
          <w:noProof/>
        </w:rPr>
        <w:t>26</w:t>
      </w:r>
      <w:r>
        <w:rPr>
          <w:noProof/>
        </w:rPr>
        <w:fldChar w:fldCharType="end"/>
      </w:r>
    </w:p>
    <w:p w:rsidR="00BB2D5D" w:rsidRPr="001D3EC2" w:rsidRDefault="00BB2D5D">
      <w:pPr>
        <w:pStyle w:val="Verzeichnis2"/>
        <w:rPr>
          <w:rFonts w:ascii="Calibri" w:eastAsia="SimSun" w:hAnsi="Calibri"/>
          <w:noProof/>
          <w:sz w:val="22"/>
          <w:szCs w:val="22"/>
          <w:lang w:eastAsia="zh-CN"/>
        </w:rPr>
      </w:pPr>
      <w:r>
        <w:rPr>
          <w:noProof/>
        </w:rPr>
        <w:t>8.2.</w:t>
      </w:r>
      <w:r w:rsidRPr="001D3EC2">
        <w:rPr>
          <w:rFonts w:ascii="Calibri" w:eastAsia="SimSun" w:hAnsi="Calibri"/>
          <w:noProof/>
          <w:sz w:val="22"/>
          <w:szCs w:val="22"/>
          <w:lang w:eastAsia="zh-CN"/>
        </w:rPr>
        <w:tab/>
      </w:r>
      <w:r>
        <w:rPr>
          <w:noProof/>
        </w:rPr>
        <w:t>Sicherheitsbilanz</w:t>
      </w:r>
      <w:r>
        <w:rPr>
          <w:noProof/>
        </w:rPr>
        <w:tab/>
      </w:r>
      <w:r>
        <w:rPr>
          <w:noProof/>
        </w:rPr>
        <w:fldChar w:fldCharType="begin"/>
      </w:r>
      <w:r>
        <w:rPr>
          <w:noProof/>
        </w:rPr>
        <w:instrText xml:space="preserve"> PAGEREF _Toc503445793 \h </w:instrText>
      </w:r>
      <w:r>
        <w:rPr>
          <w:noProof/>
        </w:rPr>
      </w:r>
      <w:r>
        <w:rPr>
          <w:noProof/>
        </w:rPr>
        <w:fldChar w:fldCharType="separate"/>
      </w:r>
      <w:r w:rsidR="0064556A">
        <w:rPr>
          <w:noProof/>
        </w:rPr>
        <w:t>26</w:t>
      </w:r>
      <w:r>
        <w:rPr>
          <w:noProof/>
        </w:rPr>
        <w:fldChar w:fldCharType="end"/>
      </w:r>
    </w:p>
    <w:p w:rsidR="00BB2D5D" w:rsidRPr="001D3EC2" w:rsidRDefault="00BB2D5D">
      <w:pPr>
        <w:pStyle w:val="Verzeichnis2"/>
        <w:rPr>
          <w:rFonts w:ascii="Calibri" w:eastAsia="SimSun" w:hAnsi="Calibri"/>
          <w:noProof/>
          <w:sz w:val="22"/>
          <w:szCs w:val="22"/>
          <w:lang w:eastAsia="zh-CN"/>
        </w:rPr>
      </w:pPr>
      <w:r>
        <w:rPr>
          <w:noProof/>
        </w:rPr>
        <w:t>8.3.</w:t>
      </w:r>
      <w:r w:rsidRPr="001D3EC2">
        <w:rPr>
          <w:rFonts w:ascii="Calibri" w:eastAsia="SimSun" w:hAnsi="Calibri"/>
          <w:noProof/>
          <w:sz w:val="22"/>
          <w:szCs w:val="22"/>
          <w:lang w:eastAsia="zh-CN"/>
        </w:rPr>
        <w:tab/>
      </w:r>
      <w:r>
        <w:rPr>
          <w:noProof/>
        </w:rPr>
        <w:t>Einsatzmittel</w:t>
      </w:r>
      <w:r>
        <w:rPr>
          <w:noProof/>
        </w:rPr>
        <w:tab/>
      </w:r>
      <w:r>
        <w:rPr>
          <w:noProof/>
        </w:rPr>
        <w:fldChar w:fldCharType="begin"/>
      </w:r>
      <w:r>
        <w:rPr>
          <w:noProof/>
        </w:rPr>
        <w:instrText xml:space="preserve"> PAGEREF _Toc503445794 \h </w:instrText>
      </w:r>
      <w:r>
        <w:rPr>
          <w:noProof/>
        </w:rPr>
      </w:r>
      <w:r>
        <w:rPr>
          <w:noProof/>
        </w:rPr>
        <w:fldChar w:fldCharType="separate"/>
      </w:r>
      <w:r w:rsidR="0064556A">
        <w:rPr>
          <w:noProof/>
        </w:rPr>
        <w:t>27</w:t>
      </w:r>
      <w:r>
        <w:rPr>
          <w:noProof/>
        </w:rPr>
        <w:fldChar w:fldCharType="end"/>
      </w:r>
    </w:p>
    <w:p w:rsidR="00BB2D5D" w:rsidRPr="001D3EC2" w:rsidRDefault="00BB2D5D">
      <w:pPr>
        <w:pStyle w:val="Verzeichnis2"/>
        <w:rPr>
          <w:rFonts w:ascii="Calibri" w:eastAsia="SimSun" w:hAnsi="Calibri"/>
          <w:noProof/>
          <w:sz w:val="22"/>
          <w:szCs w:val="22"/>
          <w:lang w:eastAsia="zh-CN"/>
        </w:rPr>
      </w:pPr>
      <w:r>
        <w:rPr>
          <w:noProof/>
        </w:rPr>
        <w:t>8.4.</w:t>
      </w:r>
      <w:r w:rsidRPr="001D3EC2">
        <w:rPr>
          <w:rFonts w:ascii="Calibri" w:eastAsia="SimSun" w:hAnsi="Calibri"/>
          <w:noProof/>
          <w:sz w:val="22"/>
          <w:szCs w:val="22"/>
          <w:lang w:eastAsia="zh-CN"/>
        </w:rPr>
        <w:tab/>
      </w:r>
      <w:r>
        <w:rPr>
          <w:noProof/>
        </w:rPr>
        <w:t>Hilfsfrist</w:t>
      </w:r>
      <w:r>
        <w:rPr>
          <w:noProof/>
        </w:rPr>
        <w:tab/>
      </w:r>
      <w:r>
        <w:rPr>
          <w:noProof/>
        </w:rPr>
        <w:fldChar w:fldCharType="begin"/>
      </w:r>
      <w:r>
        <w:rPr>
          <w:noProof/>
        </w:rPr>
        <w:instrText xml:space="preserve"> PAGEREF _Toc503445795 \h </w:instrText>
      </w:r>
      <w:r>
        <w:rPr>
          <w:noProof/>
        </w:rPr>
      </w:r>
      <w:r>
        <w:rPr>
          <w:noProof/>
        </w:rPr>
        <w:fldChar w:fldCharType="separate"/>
      </w:r>
      <w:r w:rsidR="0064556A">
        <w:rPr>
          <w:noProof/>
        </w:rPr>
        <w:t>27</w:t>
      </w:r>
      <w:r>
        <w:rPr>
          <w:noProof/>
        </w:rPr>
        <w:fldChar w:fldCharType="end"/>
      </w:r>
    </w:p>
    <w:p w:rsidR="00BB2D5D" w:rsidRPr="001D3EC2" w:rsidRDefault="00BB2D5D">
      <w:pPr>
        <w:pStyle w:val="Verzeichnis2"/>
        <w:rPr>
          <w:rFonts w:ascii="Calibri" w:eastAsia="SimSun" w:hAnsi="Calibri"/>
          <w:noProof/>
          <w:sz w:val="22"/>
          <w:szCs w:val="22"/>
          <w:lang w:eastAsia="zh-CN"/>
        </w:rPr>
      </w:pPr>
      <w:r>
        <w:rPr>
          <w:noProof/>
        </w:rPr>
        <w:t>8.6.</w:t>
      </w:r>
      <w:r w:rsidRPr="001D3EC2">
        <w:rPr>
          <w:rFonts w:ascii="Calibri" w:eastAsia="SimSun" w:hAnsi="Calibri"/>
          <w:noProof/>
          <w:sz w:val="22"/>
          <w:szCs w:val="22"/>
          <w:lang w:eastAsia="zh-CN"/>
        </w:rPr>
        <w:tab/>
      </w:r>
      <w:r>
        <w:rPr>
          <w:noProof/>
        </w:rPr>
        <w:t>Einsatzkräfte</w:t>
      </w:r>
      <w:r>
        <w:rPr>
          <w:noProof/>
        </w:rPr>
        <w:tab/>
      </w:r>
      <w:r>
        <w:rPr>
          <w:noProof/>
        </w:rPr>
        <w:fldChar w:fldCharType="begin"/>
      </w:r>
      <w:r>
        <w:rPr>
          <w:noProof/>
        </w:rPr>
        <w:instrText xml:space="preserve"> PAGEREF _Toc503445796 \h </w:instrText>
      </w:r>
      <w:r>
        <w:rPr>
          <w:noProof/>
        </w:rPr>
      </w:r>
      <w:r>
        <w:rPr>
          <w:noProof/>
        </w:rPr>
        <w:fldChar w:fldCharType="separate"/>
      </w:r>
      <w:r w:rsidR="0064556A">
        <w:rPr>
          <w:noProof/>
        </w:rPr>
        <w:t>28</w:t>
      </w:r>
      <w:r>
        <w:rPr>
          <w:noProof/>
        </w:rPr>
        <w:fldChar w:fldCharType="end"/>
      </w:r>
    </w:p>
    <w:p w:rsidR="00BB2D5D" w:rsidRPr="001D3EC2" w:rsidRDefault="00BB2D5D">
      <w:pPr>
        <w:pStyle w:val="Verzeichnis2"/>
        <w:rPr>
          <w:rFonts w:ascii="Calibri" w:eastAsia="SimSun" w:hAnsi="Calibri"/>
          <w:noProof/>
          <w:sz w:val="22"/>
          <w:szCs w:val="22"/>
          <w:lang w:eastAsia="zh-CN"/>
        </w:rPr>
      </w:pPr>
      <w:r>
        <w:rPr>
          <w:noProof/>
        </w:rPr>
        <w:t>8.7.</w:t>
      </w:r>
      <w:r w:rsidRPr="001D3EC2">
        <w:rPr>
          <w:rFonts w:ascii="Calibri" w:eastAsia="SimSun" w:hAnsi="Calibri"/>
          <w:noProof/>
          <w:sz w:val="22"/>
          <w:szCs w:val="22"/>
          <w:lang w:eastAsia="zh-CN"/>
        </w:rPr>
        <w:tab/>
      </w:r>
      <w:r>
        <w:rPr>
          <w:noProof/>
        </w:rPr>
        <w:t>Bewerten des Einsatzgebietes der Gemeindefeuerwehr</w:t>
      </w:r>
      <w:r>
        <w:rPr>
          <w:noProof/>
        </w:rPr>
        <w:tab/>
      </w:r>
      <w:r>
        <w:rPr>
          <w:noProof/>
        </w:rPr>
        <w:fldChar w:fldCharType="begin"/>
      </w:r>
      <w:r>
        <w:rPr>
          <w:noProof/>
        </w:rPr>
        <w:instrText xml:space="preserve"> PAGEREF _Toc503445797 \h </w:instrText>
      </w:r>
      <w:r>
        <w:rPr>
          <w:noProof/>
        </w:rPr>
      </w:r>
      <w:r>
        <w:rPr>
          <w:noProof/>
        </w:rPr>
        <w:fldChar w:fldCharType="separate"/>
      </w:r>
      <w:r w:rsidR="0064556A">
        <w:rPr>
          <w:noProof/>
        </w:rPr>
        <w:t>28</w:t>
      </w:r>
      <w:r>
        <w:rPr>
          <w:noProof/>
        </w:rPr>
        <w:fldChar w:fldCharType="end"/>
      </w:r>
    </w:p>
    <w:p w:rsidR="00BB2D5D" w:rsidRPr="001D3EC2" w:rsidRDefault="00BB2D5D">
      <w:pPr>
        <w:pStyle w:val="Verzeichnis1"/>
        <w:rPr>
          <w:rFonts w:ascii="Calibri" w:eastAsia="SimSun" w:hAnsi="Calibri"/>
          <w:b w:val="0"/>
          <w:bCs w:val="0"/>
          <w:noProof/>
          <w:sz w:val="22"/>
          <w:szCs w:val="22"/>
          <w:lang w:eastAsia="zh-CN"/>
        </w:rPr>
      </w:pPr>
      <w:r>
        <w:rPr>
          <w:noProof/>
        </w:rPr>
        <w:t>9.</w:t>
      </w:r>
      <w:r w:rsidRPr="001D3EC2">
        <w:rPr>
          <w:rFonts w:ascii="Calibri" w:eastAsia="SimSun" w:hAnsi="Calibri"/>
          <w:b w:val="0"/>
          <w:bCs w:val="0"/>
          <w:noProof/>
          <w:sz w:val="22"/>
          <w:szCs w:val="22"/>
          <w:lang w:eastAsia="zh-CN"/>
        </w:rPr>
        <w:tab/>
      </w:r>
      <w:r>
        <w:rPr>
          <w:noProof/>
        </w:rPr>
        <w:t>Ergebnis</w:t>
      </w:r>
      <w:r>
        <w:rPr>
          <w:noProof/>
        </w:rPr>
        <w:tab/>
      </w:r>
      <w:r>
        <w:rPr>
          <w:noProof/>
        </w:rPr>
        <w:fldChar w:fldCharType="begin"/>
      </w:r>
      <w:r>
        <w:rPr>
          <w:noProof/>
        </w:rPr>
        <w:instrText xml:space="preserve"> PAGEREF _Toc503445798 \h </w:instrText>
      </w:r>
      <w:r>
        <w:rPr>
          <w:noProof/>
        </w:rPr>
      </w:r>
      <w:r>
        <w:rPr>
          <w:noProof/>
        </w:rPr>
        <w:fldChar w:fldCharType="separate"/>
      </w:r>
      <w:r w:rsidR="0064556A">
        <w:rPr>
          <w:noProof/>
        </w:rPr>
        <w:t>29</w:t>
      </w:r>
      <w:r>
        <w:rPr>
          <w:noProof/>
        </w:rPr>
        <w:fldChar w:fldCharType="end"/>
      </w:r>
    </w:p>
    <w:p w:rsidR="00BB2D5D" w:rsidRPr="001D3EC2" w:rsidRDefault="00BB2D5D">
      <w:pPr>
        <w:pStyle w:val="Verzeichnis2"/>
        <w:rPr>
          <w:rFonts w:ascii="Calibri" w:eastAsia="SimSun" w:hAnsi="Calibri"/>
          <w:noProof/>
          <w:sz w:val="22"/>
          <w:szCs w:val="22"/>
          <w:lang w:eastAsia="zh-CN"/>
        </w:rPr>
      </w:pPr>
      <w:r>
        <w:rPr>
          <w:noProof/>
        </w:rPr>
        <w:t>9.1.</w:t>
      </w:r>
      <w:r w:rsidRPr="001D3EC2">
        <w:rPr>
          <w:rFonts w:ascii="Calibri" w:eastAsia="SimSun" w:hAnsi="Calibri"/>
          <w:noProof/>
          <w:sz w:val="22"/>
          <w:szCs w:val="22"/>
          <w:lang w:eastAsia="zh-CN"/>
        </w:rPr>
        <w:tab/>
      </w:r>
      <w:r>
        <w:rPr>
          <w:noProof/>
        </w:rPr>
        <w:t>Vorgeschlagene Maßnahmen zum Ausgleich der defizitären Sicherheitsbilanz</w:t>
      </w:r>
      <w:r>
        <w:rPr>
          <w:noProof/>
        </w:rPr>
        <w:tab/>
      </w:r>
      <w:r>
        <w:rPr>
          <w:noProof/>
        </w:rPr>
        <w:fldChar w:fldCharType="begin"/>
      </w:r>
      <w:r>
        <w:rPr>
          <w:noProof/>
        </w:rPr>
        <w:instrText xml:space="preserve"> PAGEREF _Toc503445799 \h </w:instrText>
      </w:r>
      <w:r>
        <w:rPr>
          <w:noProof/>
        </w:rPr>
      </w:r>
      <w:r>
        <w:rPr>
          <w:noProof/>
        </w:rPr>
        <w:fldChar w:fldCharType="separate"/>
      </w:r>
      <w:r w:rsidR="0064556A">
        <w:rPr>
          <w:noProof/>
        </w:rPr>
        <w:t>29</w:t>
      </w:r>
      <w:r>
        <w:rPr>
          <w:noProof/>
        </w:rPr>
        <w:fldChar w:fldCharType="end"/>
      </w:r>
    </w:p>
    <w:p w:rsidR="00BB2D5D" w:rsidRPr="001D3EC2" w:rsidRDefault="00BB2D5D">
      <w:pPr>
        <w:pStyle w:val="Verzeichnis1"/>
        <w:rPr>
          <w:rFonts w:ascii="Calibri" w:eastAsia="SimSun" w:hAnsi="Calibri"/>
          <w:b w:val="0"/>
          <w:bCs w:val="0"/>
          <w:noProof/>
          <w:sz w:val="22"/>
          <w:szCs w:val="22"/>
          <w:lang w:eastAsia="zh-CN"/>
        </w:rPr>
      </w:pPr>
      <w:r>
        <w:rPr>
          <w:noProof/>
        </w:rPr>
        <w:t>10.</w:t>
      </w:r>
      <w:r w:rsidRPr="001D3EC2">
        <w:rPr>
          <w:rFonts w:ascii="Calibri" w:eastAsia="SimSun" w:hAnsi="Calibri"/>
          <w:b w:val="0"/>
          <w:bCs w:val="0"/>
          <w:noProof/>
          <w:sz w:val="22"/>
          <w:szCs w:val="22"/>
          <w:lang w:eastAsia="zh-CN"/>
        </w:rPr>
        <w:tab/>
      </w:r>
      <w:r>
        <w:rPr>
          <w:noProof/>
        </w:rPr>
        <w:t>Rechtliche Grundlagen</w:t>
      </w:r>
      <w:r>
        <w:rPr>
          <w:noProof/>
        </w:rPr>
        <w:tab/>
      </w:r>
      <w:r>
        <w:rPr>
          <w:noProof/>
        </w:rPr>
        <w:fldChar w:fldCharType="begin"/>
      </w:r>
      <w:r>
        <w:rPr>
          <w:noProof/>
        </w:rPr>
        <w:instrText xml:space="preserve"> PAGEREF _Toc503445800 \h </w:instrText>
      </w:r>
      <w:r>
        <w:rPr>
          <w:noProof/>
        </w:rPr>
      </w:r>
      <w:r>
        <w:rPr>
          <w:noProof/>
        </w:rPr>
        <w:fldChar w:fldCharType="separate"/>
      </w:r>
      <w:r w:rsidR="0064556A">
        <w:rPr>
          <w:noProof/>
        </w:rPr>
        <w:t>30</w:t>
      </w:r>
      <w:r>
        <w:rPr>
          <w:noProof/>
        </w:rPr>
        <w:fldChar w:fldCharType="end"/>
      </w:r>
    </w:p>
    <w:p w:rsidR="00BB2D5D" w:rsidRPr="001D3EC2" w:rsidRDefault="00BB2D5D">
      <w:pPr>
        <w:pStyle w:val="Verzeichnis1"/>
        <w:rPr>
          <w:rFonts w:ascii="Calibri" w:eastAsia="SimSun" w:hAnsi="Calibri"/>
          <w:b w:val="0"/>
          <w:bCs w:val="0"/>
          <w:noProof/>
          <w:sz w:val="22"/>
          <w:szCs w:val="22"/>
          <w:lang w:eastAsia="zh-CN"/>
        </w:rPr>
      </w:pPr>
      <w:r>
        <w:rPr>
          <w:noProof/>
        </w:rPr>
        <w:t>11.</w:t>
      </w:r>
      <w:r w:rsidRPr="001D3EC2">
        <w:rPr>
          <w:rFonts w:ascii="Calibri" w:eastAsia="SimSun" w:hAnsi="Calibri"/>
          <w:b w:val="0"/>
          <w:bCs w:val="0"/>
          <w:noProof/>
          <w:sz w:val="22"/>
          <w:szCs w:val="22"/>
          <w:lang w:eastAsia="zh-CN"/>
        </w:rPr>
        <w:tab/>
      </w:r>
      <w:r>
        <w:rPr>
          <w:noProof/>
        </w:rPr>
        <w:t>Begriffsbestimmungen</w:t>
      </w:r>
      <w:r>
        <w:rPr>
          <w:noProof/>
        </w:rPr>
        <w:tab/>
      </w:r>
      <w:r>
        <w:rPr>
          <w:noProof/>
        </w:rPr>
        <w:fldChar w:fldCharType="begin"/>
      </w:r>
      <w:r>
        <w:rPr>
          <w:noProof/>
        </w:rPr>
        <w:instrText xml:space="preserve"> PAGEREF _Toc503445801 \h </w:instrText>
      </w:r>
      <w:r>
        <w:rPr>
          <w:noProof/>
        </w:rPr>
      </w:r>
      <w:r>
        <w:rPr>
          <w:noProof/>
        </w:rPr>
        <w:fldChar w:fldCharType="separate"/>
      </w:r>
      <w:r w:rsidR="0064556A">
        <w:rPr>
          <w:noProof/>
        </w:rPr>
        <w:t>31</w:t>
      </w:r>
      <w:r>
        <w:rPr>
          <w:noProof/>
        </w:rPr>
        <w:fldChar w:fldCharType="end"/>
      </w:r>
    </w:p>
    <w:p w:rsidR="00BB2D5D" w:rsidRPr="001D3EC2" w:rsidRDefault="00BB2D5D">
      <w:pPr>
        <w:pStyle w:val="Verzeichnis2"/>
        <w:rPr>
          <w:rFonts w:ascii="Calibri" w:eastAsia="SimSun" w:hAnsi="Calibri"/>
          <w:noProof/>
          <w:sz w:val="22"/>
          <w:szCs w:val="22"/>
          <w:lang w:eastAsia="zh-CN"/>
        </w:rPr>
      </w:pPr>
      <w:r>
        <w:rPr>
          <w:noProof/>
        </w:rPr>
        <w:t>11.1.</w:t>
      </w:r>
      <w:r w:rsidRPr="001D3EC2">
        <w:rPr>
          <w:rFonts w:ascii="Calibri" w:eastAsia="SimSun" w:hAnsi="Calibri"/>
          <w:noProof/>
          <w:sz w:val="22"/>
          <w:szCs w:val="22"/>
          <w:lang w:eastAsia="zh-CN"/>
        </w:rPr>
        <w:tab/>
      </w:r>
      <w:r>
        <w:rPr>
          <w:noProof/>
        </w:rPr>
        <w:t>Anerkannte Regeln der Technik</w:t>
      </w:r>
      <w:r>
        <w:rPr>
          <w:noProof/>
        </w:rPr>
        <w:tab/>
      </w:r>
      <w:r>
        <w:rPr>
          <w:noProof/>
        </w:rPr>
        <w:fldChar w:fldCharType="begin"/>
      </w:r>
      <w:r>
        <w:rPr>
          <w:noProof/>
        </w:rPr>
        <w:instrText xml:space="preserve"> PAGEREF _Toc503445802 \h </w:instrText>
      </w:r>
      <w:r>
        <w:rPr>
          <w:noProof/>
        </w:rPr>
      </w:r>
      <w:r>
        <w:rPr>
          <w:noProof/>
        </w:rPr>
        <w:fldChar w:fldCharType="separate"/>
      </w:r>
      <w:r w:rsidR="0064556A">
        <w:rPr>
          <w:noProof/>
        </w:rPr>
        <w:t>31</w:t>
      </w:r>
      <w:r>
        <w:rPr>
          <w:noProof/>
        </w:rPr>
        <w:fldChar w:fldCharType="end"/>
      </w:r>
    </w:p>
    <w:p w:rsidR="00BB2D5D" w:rsidRPr="001D3EC2" w:rsidRDefault="00BB2D5D">
      <w:pPr>
        <w:pStyle w:val="Verzeichnis2"/>
        <w:rPr>
          <w:rFonts w:ascii="Calibri" w:eastAsia="SimSun" w:hAnsi="Calibri"/>
          <w:noProof/>
          <w:sz w:val="22"/>
          <w:szCs w:val="22"/>
          <w:lang w:eastAsia="zh-CN"/>
        </w:rPr>
      </w:pPr>
      <w:r>
        <w:rPr>
          <w:noProof/>
        </w:rPr>
        <w:t>11.2.</w:t>
      </w:r>
      <w:r w:rsidRPr="001D3EC2">
        <w:rPr>
          <w:rFonts w:ascii="Calibri" w:eastAsia="SimSun" w:hAnsi="Calibri"/>
          <w:noProof/>
          <w:sz w:val="22"/>
          <w:szCs w:val="22"/>
          <w:lang w:eastAsia="zh-CN"/>
        </w:rPr>
        <w:tab/>
      </w:r>
      <w:r>
        <w:rPr>
          <w:noProof/>
        </w:rPr>
        <w:t>Ausrückebereich</w:t>
      </w:r>
      <w:r>
        <w:rPr>
          <w:noProof/>
        </w:rPr>
        <w:tab/>
      </w:r>
      <w:r>
        <w:rPr>
          <w:noProof/>
        </w:rPr>
        <w:fldChar w:fldCharType="begin"/>
      </w:r>
      <w:r>
        <w:rPr>
          <w:noProof/>
        </w:rPr>
        <w:instrText xml:space="preserve"> PAGEREF _Toc503445803 \h </w:instrText>
      </w:r>
      <w:r>
        <w:rPr>
          <w:noProof/>
        </w:rPr>
      </w:r>
      <w:r>
        <w:rPr>
          <w:noProof/>
        </w:rPr>
        <w:fldChar w:fldCharType="separate"/>
      </w:r>
      <w:r w:rsidR="0064556A">
        <w:rPr>
          <w:noProof/>
        </w:rPr>
        <w:t>31</w:t>
      </w:r>
      <w:r>
        <w:rPr>
          <w:noProof/>
        </w:rPr>
        <w:fldChar w:fldCharType="end"/>
      </w:r>
    </w:p>
    <w:p w:rsidR="00BB2D5D" w:rsidRPr="001D3EC2" w:rsidRDefault="00BB2D5D">
      <w:pPr>
        <w:pStyle w:val="Verzeichnis2"/>
        <w:rPr>
          <w:rFonts w:ascii="Calibri" w:eastAsia="SimSun" w:hAnsi="Calibri"/>
          <w:noProof/>
          <w:sz w:val="22"/>
          <w:szCs w:val="22"/>
          <w:lang w:eastAsia="zh-CN"/>
        </w:rPr>
      </w:pPr>
      <w:r>
        <w:rPr>
          <w:noProof/>
        </w:rPr>
        <w:t>11.3.</w:t>
      </w:r>
      <w:r w:rsidRPr="001D3EC2">
        <w:rPr>
          <w:rFonts w:ascii="Calibri" w:eastAsia="SimSun" w:hAnsi="Calibri"/>
          <w:noProof/>
          <w:sz w:val="22"/>
          <w:szCs w:val="22"/>
          <w:lang w:eastAsia="zh-CN"/>
        </w:rPr>
        <w:tab/>
      </w:r>
      <w:r>
        <w:rPr>
          <w:noProof/>
        </w:rPr>
        <w:t>Begründung der erforderlichen Führungs- und Einsatzkräfte und ihre Funktionen</w:t>
      </w:r>
      <w:r>
        <w:rPr>
          <w:noProof/>
        </w:rPr>
        <w:tab/>
      </w:r>
      <w:r>
        <w:rPr>
          <w:noProof/>
        </w:rPr>
        <w:fldChar w:fldCharType="begin"/>
      </w:r>
      <w:r>
        <w:rPr>
          <w:noProof/>
        </w:rPr>
        <w:instrText xml:space="preserve"> PAGEREF _Toc503445804 \h </w:instrText>
      </w:r>
      <w:r>
        <w:rPr>
          <w:noProof/>
        </w:rPr>
      </w:r>
      <w:r>
        <w:rPr>
          <w:noProof/>
        </w:rPr>
        <w:fldChar w:fldCharType="separate"/>
      </w:r>
      <w:r w:rsidR="0064556A">
        <w:rPr>
          <w:noProof/>
        </w:rPr>
        <w:t>32</w:t>
      </w:r>
      <w:r>
        <w:rPr>
          <w:noProof/>
        </w:rPr>
        <w:fldChar w:fldCharType="end"/>
      </w:r>
    </w:p>
    <w:p w:rsidR="00BB2D5D" w:rsidRPr="001D3EC2" w:rsidRDefault="00BB2D5D">
      <w:pPr>
        <w:pStyle w:val="Verzeichnis3"/>
        <w:rPr>
          <w:rFonts w:ascii="Calibri" w:eastAsia="SimSun" w:hAnsi="Calibri"/>
          <w:i w:val="0"/>
          <w:iCs w:val="0"/>
          <w:noProof/>
          <w:szCs w:val="22"/>
          <w:lang w:eastAsia="zh-CN"/>
        </w:rPr>
      </w:pPr>
      <w:r w:rsidRPr="006C769A">
        <w:rPr>
          <w:noProof/>
          <w:color w:val="000000"/>
        </w:rPr>
        <w:t>11.3.1.</w:t>
      </w:r>
      <w:r w:rsidRPr="001D3EC2">
        <w:rPr>
          <w:rFonts w:ascii="Calibri" w:eastAsia="SimSun" w:hAnsi="Calibri"/>
          <w:i w:val="0"/>
          <w:iCs w:val="0"/>
          <w:noProof/>
          <w:szCs w:val="22"/>
          <w:lang w:eastAsia="zh-CN"/>
        </w:rPr>
        <w:tab/>
      </w:r>
      <w:r>
        <w:rPr>
          <w:noProof/>
        </w:rPr>
        <w:t>für den kritischen Wohnungsbrand</w:t>
      </w:r>
      <w:r>
        <w:rPr>
          <w:noProof/>
        </w:rPr>
        <w:tab/>
      </w:r>
      <w:r>
        <w:rPr>
          <w:noProof/>
        </w:rPr>
        <w:fldChar w:fldCharType="begin"/>
      </w:r>
      <w:r>
        <w:rPr>
          <w:noProof/>
        </w:rPr>
        <w:instrText xml:space="preserve"> PAGEREF _Toc503445805 \h </w:instrText>
      </w:r>
      <w:r>
        <w:rPr>
          <w:noProof/>
        </w:rPr>
      </w:r>
      <w:r>
        <w:rPr>
          <w:noProof/>
        </w:rPr>
        <w:fldChar w:fldCharType="separate"/>
      </w:r>
      <w:r w:rsidR="0064556A">
        <w:rPr>
          <w:noProof/>
        </w:rPr>
        <w:t>32</w:t>
      </w:r>
      <w:r>
        <w:rPr>
          <w:noProof/>
        </w:rPr>
        <w:fldChar w:fldCharType="end"/>
      </w:r>
    </w:p>
    <w:p w:rsidR="00BB2D5D" w:rsidRPr="001D3EC2" w:rsidRDefault="00BB2D5D">
      <w:pPr>
        <w:pStyle w:val="Verzeichnis3"/>
        <w:rPr>
          <w:rFonts w:ascii="Calibri" w:eastAsia="SimSun" w:hAnsi="Calibri"/>
          <w:i w:val="0"/>
          <w:iCs w:val="0"/>
          <w:noProof/>
          <w:szCs w:val="22"/>
          <w:lang w:eastAsia="zh-CN"/>
        </w:rPr>
      </w:pPr>
      <w:r w:rsidRPr="006C769A">
        <w:rPr>
          <w:noProof/>
          <w:color w:val="000000"/>
        </w:rPr>
        <w:t>11.3.2.</w:t>
      </w:r>
      <w:r w:rsidRPr="001D3EC2">
        <w:rPr>
          <w:rFonts w:ascii="Calibri" w:eastAsia="SimSun" w:hAnsi="Calibri"/>
          <w:i w:val="0"/>
          <w:iCs w:val="0"/>
          <w:noProof/>
          <w:szCs w:val="22"/>
          <w:lang w:eastAsia="zh-CN"/>
        </w:rPr>
        <w:tab/>
      </w:r>
      <w:r>
        <w:rPr>
          <w:noProof/>
        </w:rPr>
        <w:t>für die eingeklemmte Person bei einem Verkehrsunfall</w:t>
      </w:r>
      <w:r>
        <w:rPr>
          <w:noProof/>
        </w:rPr>
        <w:tab/>
      </w:r>
      <w:r>
        <w:rPr>
          <w:noProof/>
        </w:rPr>
        <w:fldChar w:fldCharType="begin"/>
      </w:r>
      <w:r>
        <w:rPr>
          <w:noProof/>
        </w:rPr>
        <w:instrText xml:space="preserve"> PAGEREF _Toc503445806 \h </w:instrText>
      </w:r>
      <w:r>
        <w:rPr>
          <w:noProof/>
        </w:rPr>
      </w:r>
      <w:r>
        <w:rPr>
          <w:noProof/>
        </w:rPr>
        <w:fldChar w:fldCharType="separate"/>
      </w:r>
      <w:r w:rsidR="0064556A">
        <w:rPr>
          <w:noProof/>
        </w:rPr>
        <w:t>33</w:t>
      </w:r>
      <w:r>
        <w:rPr>
          <w:noProof/>
        </w:rPr>
        <w:fldChar w:fldCharType="end"/>
      </w:r>
    </w:p>
    <w:p w:rsidR="00BB2D5D" w:rsidRPr="001D3EC2" w:rsidRDefault="00BB2D5D">
      <w:pPr>
        <w:pStyle w:val="Verzeichnis2"/>
        <w:rPr>
          <w:rFonts w:ascii="Calibri" w:eastAsia="SimSun" w:hAnsi="Calibri"/>
          <w:noProof/>
          <w:sz w:val="22"/>
          <w:szCs w:val="22"/>
          <w:lang w:eastAsia="zh-CN"/>
        </w:rPr>
      </w:pPr>
      <w:r>
        <w:rPr>
          <w:noProof/>
        </w:rPr>
        <w:t>11.4.</w:t>
      </w:r>
      <w:r w:rsidRPr="001D3EC2">
        <w:rPr>
          <w:rFonts w:ascii="Calibri" w:eastAsia="SimSun" w:hAnsi="Calibri"/>
          <w:noProof/>
          <w:sz w:val="22"/>
          <w:szCs w:val="22"/>
          <w:lang w:eastAsia="zh-CN"/>
        </w:rPr>
        <w:tab/>
      </w:r>
      <w:r>
        <w:rPr>
          <w:noProof/>
        </w:rPr>
        <w:t>Bemessungswerte der Schutzzielbestimmung</w:t>
      </w:r>
      <w:r>
        <w:rPr>
          <w:noProof/>
        </w:rPr>
        <w:tab/>
      </w:r>
      <w:r>
        <w:rPr>
          <w:noProof/>
        </w:rPr>
        <w:fldChar w:fldCharType="begin"/>
      </w:r>
      <w:r>
        <w:rPr>
          <w:noProof/>
        </w:rPr>
        <w:instrText xml:space="preserve"> PAGEREF _Toc503445807 \h </w:instrText>
      </w:r>
      <w:r>
        <w:rPr>
          <w:noProof/>
        </w:rPr>
      </w:r>
      <w:r>
        <w:rPr>
          <w:noProof/>
        </w:rPr>
        <w:fldChar w:fldCharType="separate"/>
      </w:r>
      <w:r w:rsidR="0064556A">
        <w:rPr>
          <w:noProof/>
        </w:rPr>
        <w:t>33</w:t>
      </w:r>
      <w:r>
        <w:rPr>
          <w:noProof/>
        </w:rPr>
        <w:fldChar w:fldCharType="end"/>
      </w:r>
    </w:p>
    <w:p w:rsidR="00BB2D5D" w:rsidRPr="001D3EC2" w:rsidRDefault="00BB2D5D">
      <w:pPr>
        <w:pStyle w:val="Verzeichnis2"/>
        <w:rPr>
          <w:rFonts w:ascii="Calibri" w:eastAsia="SimSun" w:hAnsi="Calibri"/>
          <w:noProof/>
          <w:sz w:val="22"/>
          <w:szCs w:val="22"/>
          <w:lang w:eastAsia="zh-CN"/>
        </w:rPr>
      </w:pPr>
      <w:r>
        <w:rPr>
          <w:noProof/>
        </w:rPr>
        <w:t>11.5.</w:t>
      </w:r>
      <w:r w:rsidRPr="001D3EC2">
        <w:rPr>
          <w:rFonts w:ascii="Calibri" w:eastAsia="SimSun" w:hAnsi="Calibri"/>
          <w:noProof/>
          <w:sz w:val="22"/>
          <w:szCs w:val="22"/>
          <w:lang w:eastAsia="zh-CN"/>
        </w:rPr>
        <w:tab/>
      </w:r>
      <w:r>
        <w:rPr>
          <w:noProof/>
        </w:rPr>
        <w:t>Bewertung der Technischen Hilfe</w:t>
      </w:r>
      <w:r>
        <w:rPr>
          <w:noProof/>
        </w:rPr>
        <w:tab/>
      </w:r>
      <w:r>
        <w:rPr>
          <w:noProof/>
        </w:rPr>
        <w:fldChar w:fldCharType="begin"/>
      </w:r>
      <w:r>
        <w:rPr>
          <w:noProof/>
        </w:rPr>
        <w:instrText xml:space="preserve"> PAGEREF _Toc503445808 \h </w:instrText>
      </w:r>
      <w:r>
        <w:rPr>
          <w:noProof/>
        </w:rPr>
      </w:r>
      <w:r>
        <w:rPr>
          <w:noProof/>
        </w:rPr>
        <w:fldChar w:fldCharType="separate"/>
      </w:r>
      <w:r w:rsidR="0064556A">
        <w:rPr>
          <w:noProof/>
        </w:rPr>
        <w:t>33</w:t>
      </w:r>
      <w:r>
        <w:rPr>
          <w:noProof/>
        </w:rPr>
        <w:fldChar w:fldCharType="end"/>
      </w:r>
    </w:p>
    <w:p w:rsidR="00BB2D5D" w:rsidRPr="001D3EC2" w:rsidRDefault="00BB2D5D">
      <w:pPr>
        <w:pStyle w:val="Verzeichnis2"/>
        <w:rPr>
          <w:rFonts w:ascii="Calibri" w:eastAsia="SimSun" w:hAnsi="Calibri"/>
          <w:noProof/>
          <w:sz w:val="22"/>
          <w:szCs w:val="22"/>
          <w:lang w:eastAsia="zh-CN"/>
        </w:rPr>
      </w:pPr>
      <w:r>
        <w:rPr>
          <w:noProof/>
        </w:rPr>
        <w:t>11.6.</w:t>
      </w:r>
      <w:r w:rsidRPr="001D3EC2">
        <w:rPr>
          <w:rFonts w:ascii="Calibri" w:eastAsia="SimSun" w:hAnsi="Calibri"/>
          <w:noProof/>
          <w:sz w:val="22"/>
          <w:szCs w:val="22"/>
          <w:lang w:eastAsia="zh-CN"/>
        </w:rPr>
        <w:tab/>
      </w:r>
      <w:r>
        <w:rPr>
          <w:noProof/>
        </w:rPr>
        <w:t>Doppik</w:t>
      </w:r>
      <w:r>
        <w:rPr>
          <w:noProof/>
        </w:rPr>
        <w:tab/>
      </w:r>
      <w:r>
        <w:rPr>
          <w:noProof/>
        </w:rPr>
        <w:fldChar w:fldCharType="begin"/>
      </w:r>
      <w:r>
        <w:rPr>
          <w:noProof/>
        </w:rPr>
        <w:instrText xml:space="preserve"> PAGEREF _Toc503445809 \h </w:instrText>
      </w:r>
      <w:r>
        <w:rPr>
          <w:noProof/>
        </w:rPr>
      </w:r>
      <w:r>
        <w:rPr>
          <w:noProof/>
        </w:rPr>
        <w:fldChar w:fldCharType="separate"/>
      </w:r>
      <w:r w:rsidR="0064556A">
        <w:rPr>
          <w:noProof/>
        </w:rPr>
        <w:t>34</w:t>
      </w:r>
      <w:r>
        <w:rPr>
          <w:noProof/>
        </w:rPr>
        <w:fldChar w:fldCharType="end"/>
      </w:r>
    </w:p>
    <w:p w:rsidR="00BB2D5D" w:rsidRPr="001D3EC2" w:rsidRDefault="00BB2D5D">
      <w:pPr>
        <w:pStyle w:val="Verzeichnis2"/>
        <w:rPr>
          <w:rFonts w:ascii="Calibri" w:eastAsia="SimSun" w:hAnsi="Calibri"/>
          <w:noProof/>
          <w:sz w:val="22"/>
          <w:szCs w:val="22"/>
          <w:lang w:eastAsia="zh-CN"/>
        </w:rPr>
      </w:pPr>
      <w:r>
        <w:rPr>
          <w:noProof/>
        </w:rPr>
        <w:t>11.7.</w:t>
      </w:r>
      <w:r w:rsidRPr="001D3EC2">
        <w:rPr>
          <w:rFonts w:ascii="Calibri" w:eastAsia="SimSun" w:hAnsi="Calibri"/>
          <w:noProof/>
          <w:sz w:val="22"/>
          <w:szCs w:val="22"/>
          <w:lang w:eastAsia="zh-CN"/>
        </w:rPr>
        <w:tab/>
      </w:r>
      <w:r>
        <w:rPr>
          <w:noProof/>
        </w:rPr>
        <w:t>Einsatzbereich</w:t>
      </w:r>
      <w:r>
        <w:rPr>
          <w:noProof/>
        </w:rPr>
        <w:tab/>
      </w:r>
      <w:r>
        <w:rPr>
          <w:noProof/>
        </w:rPr>
        <w:fldChar w:fldCharType="begin"/>
      </w:r>
      <w:r>
        <w:rPr>
          <w:noProof/>
        </w:rPr>
        <w:instrText xml:space="preserve"> PAGEREF _Toc503445810 \h </w:instrText>
      </w:r>
      <w:r>
        <w:rPr>
          <w:noProof/>
        </w:rPr>
      </w:r>
      <w:r>
        <w:rPr>
          <w:noProof/>
        </w:rPr>
        <w:fldChar w:fldCharType="separate"/>
      </w:r>
      <w:r w:rsidR="0064556A">
        <w:rPr>
          <w:noProof/>
        </w:rPr>
        <w:t>34</w:t>
      </w:r>
      <w:r>
        <w:rPr>
          <w:noProof/>
        </w:rPr>
        <w:fldChar w:fldCharType="end"/>
      </w:r>
    </w:p>
    <w:p w:rsidR="00BB2D5D" w:rsidRPr="001D3EC2" w:rsidRDefault="00BB2D5D">
      <w:pPr>
        <w:pStyle w:val="Verzeichnis2"/>
        <w:rPr>
          <w:rFonts w:ascii="Calibri" w:eastAsia="SimSun" w:hAnsi="Calibri"/>
          <w:noProof/>
          <w:sz w:val="22"/>
          <w:szCs w:val="22"/>
          <w:lang w:eastAsia="zh-CN"/>
        </w:rPr>
      </w:pPr>
      <w:r>
        <w:rPr>
          <w:noProof/>
        </w:rPr>
        <w:t>11.8.</w:t>
      </w:r>
      <w:r w:rsidRPr="001D3EC2">
        <w:rPr>
          <w:rFonts w:ascii="Calibri" w:eastAsia="SimSun" w:hAnsi="Calibri"/>
          <w:noProof/>
          <w:sz w:val="22"/>
          <w:szCs w:val="22"/>
          <w:lang w:eastAsia="zh-CN"/>
        </w:rPr>
        <w:tab/>
      </w:r>
      <w:r>
        <w:rPr>
          <w:noProof/>
        </w:rPr>
        <w:t>Einsatzgebiet</w:t>
      </w:r>
      <w:r>
        <w:rPr>
          <w:noProof/>
        </w:rPr>
        <w:tab/>
      </w:r>
      <w:r>
        <w:rPr>
          <w:noProof/>
        </w:rPr>
        <w:fldChar w:fldCharType="begin"/>
      </w:r>
      <w:r>
        <w:rPr>
          <w:noProof/>
        </w:rPr>
        <w:instrText xml:space="preserve"> PAGEREF _Toc503445811 \h </w:instrText>
      </w:r>
      <w:r>
        <w:rPr>
          <w:noProof/>
        </w:rPr>
      </w:r>
      <w:r>
        <w:rPr>
          <w:noProof/>
        </w:rPr>
        <w:fldChar w:fldCharType="separate"/>
      </w:r>
      <w:r w:rsidR="0064556A">
        <w:rPr>
          <w:noProof/>
        </w:rPr>
        <w:t>34</w:t>
      </w:r>
      <w:r>
        <w:rPr>
          <w:noProof/>
        </w:rPr>
        <w:fldChar w:fldCharType="end"/>
      </w:r>
    </w:p>
    <w:p w:rsidR="00BB2D5D" w:rsidRPr="001D3EC2" w:rsidRDefault="00BB2D5D">
      <w:pPr>
        <w:pStyle w:val="Verzeichnis2"/>
        <w:rPr>
          <w:rFonts w:ascii="Calibri" w:eastAsia="SimSun" w:hAnsi="Calibri"/>
          <w:noProof/>
          <w:sz w:val="22"/>
          <w:szCs w:val="22"/>
          <w:lang w:eastAsia="zh-CN"/>
        </w:rPr>
      </w:pPr>
      <w:r>
        <w:rPr>
          <w:noProof/>
        </w:rPr>
        <w:lastRenderedPageBreak/>
        <w:t>11.9.</w:t>
      </w:r>
      <w:r w:rsidRPr="001D3EC2">
        <w:rPr>
          <w:rFonts w:ascii="Calibri" w:eastAsia="SimSun" w:hAnsi="Calibri"/>
          <w:noProof/>
          <w:sz w:val="22"/>
          <w:szCs w:val="22"/>
          <w:lang w:eastAsia="zh-CN"/>
        </w:rPr>
        <w:tab/>
      </w:r>
      <w:r>
        <w:rPr>
          <w:noProof/>
        </w:rPr>
        <w:t>Fachliche Verantwortlichkeit</w:t>
      </w:r>
      <w:r>
        <w:rPr>
          <w:noProof/>
        </w:rPr>
        <w:tab/>
      </w:r>
      <w:r>
        <w:rPr>
          <w:noProof/>
        </w:rPr>
        <w:fldChar w:fldCharType="begin"/>
      </w:r>
      <w:r>
        <w:rPr>
          <w:noProof/>
        </w:rPr>
        <w:instrText xml:space="preserve"> PAGEREF _Toc503445812 \h </w:instrText>
      </w:r>
      <w:r>
        <w:rPr>
          <w:noProof/>
        </w:rPr>
      </w:r>
      <w:r>
        <w:rPr>
          <w:noProof/>
        </w:rPr>
        <w:fldChar w:fldCharType="separate"/>
      </w:r>
      <w:r w:rsidR="0064556A">
        <w:rPr>
          <w:noProof/>
        </w:rPr>
        <w:t>34</w:t>
      </w:r>
      <w:r>
        <w:rPr>
          <w:noProof/>
        </w:rPr>
        <w:fldChar w:fldCharType="end"/>
      </w:r>
    </w:p>
    <w:p w:rsidR="00BB2D5D" w:rsidRPr="001D3EC2" w:rsidRDefault="00BB2D5D">
      <w:pPr>
        <w:pStyle w:val="Verzeichnis2"/>
        <w:rPr>
          <w:rFonts w:ascii="Calibri" w:eastAsia="SimSun" w:hAnsi="Calibri"/>
          <w:noProof/>
          <w:sz w:val="22"/>
          <w:szCs w:val="22"/>
          <w:lang w:eastAsia="zh-CN"/>
        </w:rPr>
      </w:pPr>
      <w:r>
        <w:rPr>
          <w:noProof/>
        </w:rPr>
        <w:t>11.10.</w:t>
      </w:r>
      <w:r w:rsidRPr="001D3EC2">
        <w:rPr>
          <w:rFonts w:ascii="Calibri" w:eastAsia="SimSun" w:hAnsi="Calibri"/>
          <w:noProof/>
          <w:sz w:val="22"/>
          <w:szCs w:val="22"/>
          <w:lang w:eastAsia="zh-CN"/>
        </w:rPr>
        <w:tab/>
      </w:r>
      <w:r>
        <w:rPr>
          <w:noProof/>
        </w:rPr>
        <w:t>Hilfsfrist</w:t>
      </w:r>
      <w:r>
        <w:rPr>
          <w:noProof/>
        </w:rPr>
        <w:tab/>
      </w:r>
      <w:r>
        <w:rPr>
          <w:noProof/>
        </w:rPr>
        <w:fldChar w:fldCharType="begin"/>
      </w:r>
      <w:r>
        <w:rPr>
          <w:noProof/>
        </w:rPr>
        <w:instrText xml:space="preserve"> PAGEREF _Toc503445813 \h </w:instrText>
      </w:r>
      <w:r>
        <w:rPr>
          <w:noProof/>
        </w:rPr>
      </w:r>
      <w:r>
        <w:rPr>
          <w:noProof/>
        </w:rPr>
        <w:fldChar w:fldCharType="separate"/>
      </w:r>
      <w:r>
        <w:rPr>
          <w:noProof/>
        </w:rPr>
        <w:t>35</w:t>
      </w:r>
      <w:r>
        <w:rPr>
          <w:noProof/>
        </w:rPr>
        <w:fldChar w:fldCharType="end"/>
      </w:r>
    </w:p>
    <w:p w:rsidR="00BB2D5D" w:rsidRPr="001D3EC2" w:rsidRDefault="00BB2D5D">
      <w:pPr>
        <w:pStyle w:val="Verzeichnis2"/>
        <w:rPr>
          <w:rFonts w:ascii="Calibri" w:eastAsia="SimSun" w:hAnsi="Calibri"/>
          <w:noProof/>
          <w:sz w:val="22"/>
          <w:szCs w:val="22"/>
          <w:lang w:eastAsia="zh-CN"/>
        </w:rPr>
      </w:pPr>
      <w:r>
        <w:rPr>
          <w:noProof/>
        </w:rPr>
        <w:t>11.11.</w:t>
      </w:r>
      <w:r w:rsidRPr="001D3EC2">
        <w:rPr>
          <w:rFonts w:ascii="Calibri" w:eastAsia="SimSun" w:hAnsi="Calibri"/>
          <w:noProof/>
          <w:sz w:val="22"/>
          <w:szCs w:val="22"/>
          <w:lang w:eastAsia="zh-CN"/>
        </w:rPr>
        <w:tab/>
      </w:r>
      <w:r>
        <w:rPr>
          <w:noProof/>
        </w:rPr>
        <w:t>Möglichkeiten und Grenzen der Feuerwehrbedarfsplanung</w:t>
      </w:r>
      <w:r>
        <w:rPr>
          <w:noProof/>
        </w:rPr>
        <w:tab/>
      </w:r>
      <w:r>
        <w:rPr>
          <w:noProof/>
        </w:rPr>
        <w:fldChar w:fldCharType="begin"/>
      </w:r>
      <w:r>
        <w:rPr>
          <w:noProof/>
        </w:rPr>
        <w:instrText xml:space="preserve"> PAGEREF _Toc503445814 \h </w:instrText>
      </w:r>
      <w:r>
        <w:rPr>
          <w:noProof/>
        </w:rPr>
      </w:r>
      <w:r>
        <w:rPr>
          <w:noProof/>
        </w:rPr>
        <w:fldChar w:fldCharType="separate"/>
      </w:r>
      <w:r>
        <w:rPr>
          <w:noProof/>
        </w:rPr>
        <w:t>35</w:t>
      </w:r>
      <w:r>
        <w:rPr>
          <w:noProof/>
        </w:rPr>
        <w:fldChar w:fldCharType="end"/>
      </w:r>
    </w:p>
    <w:p w:rsidR="00BB2D5D" w:rsidRPr="001D3EC2" w:rsidRDefault="00BB2D5D">
      <w:pPr>
        <w:pStyle w:val="Verzeichnis2"/>
        <w:rPr>
          <w:rFonts w:ascii="Calibri" w:eastAsia="SimSun" w:hAnsi="Calibri"/>
          <w:noProof/>
          <w:sz w:val="22"/>
          <w:szCs w:val="22"/>
          <w:lang w:eastAsia="zh-CN"/>
        </w:rPr>
      </w:pPr>
      <w:r>
        <w:rPr>
          <w:noProof/>
        </w:rPr>
        <w:t>11.12.</w:t>
      </w:r>
      <w:r w:rsidRPr="001D3EC2">
        <w:rPr>
          <w:rFonts w:ascii="Calibri" w:eastAsia="SimSun" w:hAnsi="Calibri"/>
          <w:noProof/>
          <w:sz w:val="22"/>
          <w:szCs w:val="22"/>
          <w:lang w:eastAsia="zh-CN"/>
        </w:rPr>
        <w:tab/>
      </w:r>
      <w:r>
        <w:rPr>
          <w:noProof/>
        </w:rPr>
        <w:t>Politische Verantwortlichkeit</w:t>
      </w:r>
      <w:r>
        <w:rPr>
          <w:noProof/>
        </w:rPr>
        <w:tab/>
      </w:r>
      <w:r>
        <w:rPr>
          <w:noProof/>
        </w:rPr>
        <w:fldChar w:fldCharType="begin"/>
      </w:r>
      <w:r>
        <w:rPr>
          <w:noProof/>
        </w:rPr>
        <w:instrText xml:space="preserve"> PAGEREF _Toc503445815 \h </w:instrText>
      </w:r>
      <w:r>
        <w:rPr>
          <w:noProof/>
        </w:rPr>
      </w:r>
      <w:r>
        <w:rPr>
          <w:noProof/>
        </w:rPr>
        <w:fldChar w:fldCharType="separate"/>
      </w:r>
      <w:r>
        <w:rPr>
          <w:noProof/>
        </w:rPr>
        <w:t>36</w:t>
      </w:r>
      <w:r>
        <w:rPr>
          <w:noProof/>
        </w:rPr>
        <w:fldChar w:fldCharType="end"/>
      </w:r>
    </w:p>
    <w:p w:rsidR="00BB2D5D" w:rsidRPr="001D3EC2" w:rsidRDefault="00BB2D5D">
      <w:pPr>
        <w:pStyle w:val="Verzeichnis2"/>
        <w:rPr>
          <w:rFonts w:ascii="Calibri" w:eastAsia="SimSun" w:hAnsi="Calibri"/>
          <w:noProof/>
          <w:sz w:val="22"/>
          <w:szCs w:val="22"/>
          <w:lang w:eastAsia="zh-CN"/>
        </w:rPr>
      </w:pPr>
      <w:r>
        <w:rPr>
          <w:noProof/>
        </w:rPr>
        <w:t>11.13.</w:t>
      </w:r>
      <w:r w:rsidRPr="001D3EC2">
        <w:rPr>
          <w:rFonts w:ascii="Calibri" w:eastAsia="SimSun" w:hAnsi="Calibri"/>
          <w:noProof/>
          <w:sz w:val="22"/>
          <w:szCs w:val="22"/>
          <w:lang w:eastAsia="zh-CN"/>
        </w:rPr>
        <w:tab/>
      </w:r>
      <w:r>
        <w:rPr>
          <w:noProof/>
        </w:rPr>
        <w:t>Zeitfolge vom Eintritt des Ereignisses bis zur Einsatzplanung</w:t>
      </w:r>
      <w:r>
        <w:rPr>
          <w:noProof/>
        </w:rPr>
        <w:tab/>
      </w:r>
      <w:r>
        <w:rPr>
          <w:noProof/>
        </w:rPr>
        <w:fldChar w:fldCharType="begin"/>
      </w:r>
      <w:r>
        <w:rPr>
          <w:noProof/>
        </w:rPr>
        <w:instrText xml:space="preserve"> PAGEREF _Toc503445816 \h </w:instrText>
      </w:r>
      <w:r>
        <w:rPr>
          <w:noProof/>
        </w:rPr>
      </w:r>
      <w:r>
        <w:rPr>
          <w:noProof/>
        </w:rPr>
        <w:fldChar w:fldCharType="separate"/>
      </w:r>
      <w:r>
        <w:rPr>
          <w:noProof/>
        </w:rPr>
        <w:t>36</w:t>
      </w:r>
      <w:r>
        <w:rPr>
          <w:noProof/>
        </w:rPr>
        <w:fldChar w:fldCharType="end"/>
      </w:r>
    </w:p>
    <w:p w:rsidR="00BB2D5D" w:rsidRPr="001D3EC2" w:rsidRDefault="00BB2D5D">
      <w:pPr>
        <w:pStyle w:val="Verzeichnis1"/>
        <w:rPr>
          <w:rFonts w:ascii="Calibri" w:eastAsia="SimSun" w:hAnsi="Calibri"/>
          <w:b w:val="0"/>
          <w:bCs w:val="0"/>
          <w:noProof/>
          <w:sz w:val="22"/>
          <w:szCs w:val="22"/>
          <w:lang w:eastAsia="zh-CN"/>
        </w:rPr>
      </w:pPr>
      <w:r>
        <w:rPr>
          <w:noProof/>
        </w:rPr>
        <w:t>12.</w:t>
      </w:r>
      <w:r w:rsidRPr="001D3EC2">
        <w:rPr>
          <w:rFonts w:ascii="Calibri" w:eastAsia="SimSun" w:hAnsi="Calibri"/>
          <w:b w:val="0"/>
          <w:bCs w:val="0"/>
          <w:noProof/>
          <w:sz w:val="22"/>
          <w:szCs w:val="22"/>
          <w:lang w:eastAsia="zh-CN"/>
        </w:rPr>
        <w:tab/>
      </w:r>
      <w:r>
        <w:rPr>
          <w:noProof/>
        </w:rPr>
        <w:t>Rechtsgrundlagen</w:t>
      </w:r>
      <w:r>
        <w:rPr>
          <w:noProof/>
        </w:rPr>
        <w:tab/>
      </w:r>
      <w:r>
        <w:rPr>
          <w:noProof/>
        </w:rPr>
        <w:fldChar w:fldCharType="begin"/>
      </w:r>
      <w:r>
        <w:rPr>
          <w:noProof/>
        </w:rPr>
        <w:instrText xml:space="preserve"> PAGEREF _Toc503445817 \h </w:instrText>
      </w:r>
      <w:r>
        <w:rPr>
          <w:noProof/>
        </w:rPr>
      </w:r>
      <w:r>
        <w:rPr>
          <w:noProof/>
        </w:rPr>
        <w:fldChar w:fldCharType="separate"/>
      </w:r>
      <w:r>
        <w:rPr>
          <w:noProof/>
        </w:rPr>
        <w:t>37</w:t>
      </w:r>
      <w:r>
        <w:rPr>
          <w:noProof/>
        </w:rPr>
        <w:fldChar w:fldCharType="end"/>
      </w:r>
    </w:p>
    <w:p w:rsidR="00BB2D5D" w:rsidRPr="001D3EC2" w:rsidRDefault="00BB2D5D">
      <w:pPr>
        <w:pStyle w:val="Verzeichnis2"/>
        <w:rPr>
          <w:rFonts w:ascii="Calibri" w:eastAsia="SimSun" w:hAnsi="Calibri"/>
          <w:noProof/>
          <w:sz w:val="22"/>
          <w:szCs w:val="22"/>
          <w:lang w:eastAsia="zh-CN"/>
        </w:rPr>
      </w:pPr>
      <w:r>
        <w:rPr>
          <w:noProof/>
        </w:rPr>
        <w:t>12.1.</w:t>
      </w:r>
      <w:r w:rsidRPr="001D3EC2">
        <w:rPr>
          <w:rFonts w:ascii="Calibri" w:eastAsia="SimSun" w:hAnsi="Calibri"/>
          <w:noProof/>
          <w:sz w:val="22"/>
          <w:szCs w:val="22"/>
          <w:lang w:eastAsia="zh-CN"/>
        </w:rPr>
        <w:tab/>
      </w:r>
      <w:r>
        <w:rPr>
          <w:noProof/>
        </w:rPr>
        <w:t>Gesetze</w:t>
      </w:r>
      <w:r>
        <w:rPr>
          <w:noProof/>
        </w:rPr>
        <w:tab/>
      </w:r>
      <w:r>
        <w:rPr>
          <w:noProof/>
        </w:rPr>
        <w:fldChar w:fldCharType="begin"/>
      </w:r>
      <w:r>
        <w:rPr>
          <w:noProof/>
        </w:rPr>
        <w:instrText xml:space="preserve"> PAGEREF _Toc503445818 \h </w:instrText>
      </w:r>
      <w:r>
        <w:rPr>
          <w:noProof/>
        </w:rPr>
      </w:r>
      <w:r>
        <w:rPr>
          <w:noProof/>
        </w:rPr>
        <w:fldChar w:fldCharType="separate"/>
      </w:r>
      <w:r>
        <w:rPr>
          <w:noProof/>
        </w:rPr>
        <w:t>37</w:t>
      </w:r>
      <w:r>
        <w:rPr>
          <w:noProof/>
        </w:rPr>
        <w:fldChar w:fldCharType="end"/>
      </w:r>
    </w:p>
    <w:p w:rsidR="00BB2D5D" w:rsidRPr="001D3EC2" w:rsidRDefault="00BB2D5D">
      <w:pPr>
        <w:pStyle w:val="Verzeichnis2"/>
        <w:rPr>
          <w:rFonts w:ascii="Calibri" w:eastAsia="SimSun" w:hAnsi="Calibri"/>
          <w:noProof/>
          <w:sz w:val="22"/>
          <w:szCs w:val="22"/>
          <w:lang w:eastAsia="zh-CN"/>
        </w:rPr>
      </w:pPr>
      <w:r>
        <w:rPr>
          <w:noProof/>
        </w:rPr>
        <w:t>12.2.</w:t>
      </w:r>
      <w:r w:rsidRPr="001D3EC2">
        <w:rPr>
          <w:rFonts w:ascii="Calibri" w:eastAsia="SimSun" w:hAnsi="Calibri"/>
          <w:noProof/>
          <w:sz w:val="22"/>
          <w:szCs w:val="22"/>
          <w:lang w:eastAsia="zh-CN"/>
        </w:rPr>
        <w:tab/>
      </w:r>
      <w:r>
        <w:rPr>
          <w:noProof/>
        </w:rPr>
        <w:t>Verordnungen (Auswahl)</w:t>
      </w:r>
      <w:r>
        <w:rPr>
          <w:noProof/>
        </w:rPr>
        <w:tab/>
      </w:r>
      <w:r>
        <w:rPr>
          <w:noProof/>
        </w:rPr>
        <w:fldChar w:fldCharType="begin"/>
      </w:r>
      <w:r>
        <w:rPr>
          <w:noProof/>
        </w:rPr>
        <w:instrText xml:space="preserve"> PAGEREF _Toc503445819 \h </w:instrText>
      </w:r>
      <w:r>
        <w:rPr>
          <w:noProof/>
        </w:rPr>
      </w:r>
      <w:r>
        <w:rPr>
          <w:noProof/>
        </w:rPr>
        <w:fldChar w:fldCharType="separate"/>
      </w:r>
      <w:r>
        <w:rPr>
          <w:noProof/>
        </w:rPr>
        <w:t>37</w:t>
      </w:r>
      <w:r>
        <w:rPr>
          <w:noProof/>
        </w:rPr>
        <w:fldChar w:fldCharType="end"/>
      </w:r>
    </w:p>
    <w:p w:rsidR="00BB2D5D" w:rsidRPr="001D3EC2" w:rsidRDefault="00BB2D5D">
      <w:pPr>
        <w:pStyle w:val="Verzeichnis2"/>
        <w:rPr>
          <w:rFonts w:ascii="Calibri" w:eastAsia="SimSun" w:hAnsi="Calibri"/>
          <w:noProof/>
          <w:sz w:val="22"/>
          <w:szCs w:val="22"/>
          <w:lang w:eastAsia="zh-CN"/>
        </w:rPr>
      </w:pPr>
      <w:r>
        <w:rPr>
          <w:noProof/>
        </w:rPr>
        <w:t>12.3.</w:t>
      </w:r>
      <w:r w:rsidRPr="001D3EC2">
        <w:rPr>
          <w:rFonts w:ascii="Calibri" w:eastAsia="SimSun" w:hAnsi="Calibri"/>
          <w:noProof/>
          <w:sz w:val="22"/>
          <w:szCs w:val="22"/>
          <w:lang w:eastAsia="zh-CN"/>
        </w:rPr>
        <w:tab/>
      </w:r>
      <w:r>
        <w:rPr>
          <w:noProof/>
        </w:rPr>
        <w:t>Feuerwehrdienstvorschriften</w:t>
      </w:r>
      <w:r>
        <w:rPr>
          <w:noProof/>
        </w:rPr>
        <w:tab/>
      </w:r>
      <w:r>
        <w:rPr>
          <w:noProof/>
        </w:rPr>
        <w:fldChar w:fldCharType="begin"/>
      </w:r>
      <w:r>
        <w:rPr>
          <w:noProof/>
        </w:rPr>
        <w:instrText xml:space="preserve"> PAGEREF _Toc503445820 \h </w:instrText>
      </w:r>
      <w:r>
        <w:rPr>
          <w:noProof/>
        </w:rPr>
      </w:r>
      <w:r>
        <w:rPr>
          <w:noProof/>
        </w:rPr>
        <w:fldChar w:fldCharType="separate"/>
      </w:r>
      <w:r>
        <w:rPr>
          <w:noProof/>
        </w:rPr>
        <w:t>39</w:t>
      </w:r>
      <w:r>
        <w:rPr>
          <w:noProof/>
        </w:rPr>
        <w:fldChar w:fldCharType="end"/>
      </w:r>
    </w:p>
    <w:p w:rsidR="00BB2D5D" w:rsidRPr="001D3EC2" w:rsidRDefault="00BB2D5D">
      <w:pPr>
        <w:pStyle w:val="Verzeichnis1"/>
        <w:rPr>
          <w:rFonts w:ascii="Calibri" w:eastAsia="SimSun" w:hAnsi="Calibri"/>
          <w:b w:val="0"/>
          <w:bCs w:val="0"/>
          <w:noProof/>
          <w:sz w:val="22"/>
          <w:szCs w:val="22"/>
          <w:lang w:eastAsia="zh-CN"/>
        </w:rPr>
      </w:pPr>
      <w:r>
        <w:rPr>
          <w:noProof/>
        </w:rPr>
        <w:t>13.</w:t>
      </w:r>
      <w:r w:rsidRPr="001D3EC2">
        <w:rPr>
          <w:rFonts w:ascii="Calibri" w:eastAsia="SimSun" w:hAnsi="Calibri"/>
          <w:b w:val="0"/>
          <w:bCs w:val="0"/>
          <w:noProof/>
          <w:sz w:val="22"/>
          <w:szCs w:val="22"/>
          <w:lang w:eastAsia="zh-CN"/>
        </w:rPr>
        <w:tab/>
      </w:r>
      <w:r>
        <w:rPr>
          <w:noProof/>
        </w:rPr>
        <w:t>Quellen- und Literaturhinweise</w:t>
      </w:r>
      <w:r>
        <w:rPr>
          <w:noProof/>
        </w:rPr>
        <w:tab/>
      </w:r>
      <w:r>
        <w:rPr>
          <w:noProof/>
        </w:rPr>
        <w:fldChar w:fldCharType="begin"/>
      </w:r>
      <w:r>
        <w:rPr>
          <w:noProof/>
        </w:rPr>
        <w:instrText xml:space="preserve"> PAGEREF _Toc503445821 \h </w:instrText>
      </w:r>
      <w:r>
        <w:rPr>
          <w:noProof/>
        </w:rPr>
      </w:r>
      <w:r>
        <w:rPr>
          <w:noProof/>
        </w:rPr>
        <w:fldChar w:fldCharType="separate"/>
      </w:r>
      <w:r>
        <w:rPr>
          <w:noProof/>
        </w:rPr>
        <w:t>40</w:t>
      </w:r>
      <w:r>
        <w:rPr>
          <w:noProof/>
        </w:rPr>
        <w:fldChar w:fldCharType="end"/>
      </w:r>
    </w:p>
    <w:p w:rsidR="009C0A89" w:rsidRDefault="00191424" w:rsidP="009C0A89">
      <w:pPr>
        <w:pStyle w:val="U1"/>
      </w:pPr>
      <w:r>
        <w:rPr>
          <w:rFonts w:cs="Times New Roman"/>
          <w:caps/>
          <w:sz w:val="28"/>
          <w:szCs w:val="20"/>
          <w:lang w:eastAsia="de-DE"/>
        </w:rPr>
        <w:fldChar w:fldCharType="end"/>
      </w:r>
    </w:p>
    <w:p w:rsidR="00E86A72" w:rsidRPr="00B32F7D" w:rsidRDefault="00E86A72">
      <w:pPr>
        <w:pStyle w:val="xl24"/>
        <w:pBdr>
          <w:bottom w:val="none" w:sz="0" w:space="0" w:color="auto"/>
        </w:pBdr>
        <w:spacing w:after="0" w:afterAutospacing="0"/>
        <w:jc w:val="left"/>
        <w:textAlignment w:val="auto"/>
        <w:rPr>
          <w:rFonts w:ascii="Arial" w:hAnsi="Arial" w:cs="Arial"/>
          <w:b/>
          <w:sz w:val="28"/>
        </w:rPr>
      </w:pPr>
      <w:r w:rsidRPr="00B32F7D">
        <w:rPr>
          <w:rFonts w:ascii="Arial" w:hAnsi="Arial" w:cs="Arial"/>
          <w:b/>
          <w:sz w:val="28"/>
        </w:rPr>
        <w:t>Anlage</w:t>
      </w:r>
    </w:p>
    <w:p w:rsidR="00381689" w:rsidRDefault="00E86A72" w:rsidP="00381689">
      <w:r w:rsidRPr="003A79E6">
        <w:t>Muster einer Alarm- und Ausrückeordnung</w:t>
      </w:r>
    </w:p>
    <w:p w:rsidR="000211B5" w:rsidRPr="00381689" w:rsidRDefault="000211B5" w:rsidP="00381689">
      <w:pPr>
        <w:pStyle w:val="G1"/>
      </w:pPr>
      <w:r>
        <w:br w:type="page"/>
      </w:r>
      <w:bookmarkStart w:id="1" w:name="_Toc503445748"/>
      <w:r w:rsidR="00DE6FE2">
        <w:rPr>
          <w:noProof/>
          <w:lang w:eastAsia="de-DE"/>
        </w:rPr>
        <w:lastRenderedPageBreak/>
        <w:drawing>
          <wp:anchor distT="0" distB="0" distL="114300" distR="114300" simplePos="0" relativeHeight="251659264" behindDoc="0" locked="0" layoutInCell="1" allowOverlap="1">
            <wp:simplePos x="0" y="0"/>
            <wp:positionH relativeFrom="column">
              <wp:posOffset>483870</wp:posOffset>
            </wp:positionH>
            <wp:positionV relativeFrom="line">
              <wp:posOffset>431165</wp:posOffset>
            </wp:positionV>
            <wp:extent cx="5080000" cy="8298815"/>
            <wp:effectExtent l="0" t="0" r="0" b="0"/>
            <wp:wrapTopAndBottom/>
            <wp:docPr id="6" name="Bild 2" descr="Ergebnisuebersich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Ergebnisuebersicht_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000" cy="8298815"/>
                    </a:xfrm>
                    <a:prstGeom prst="rect">
                      <a:avLst/>
                    </a:prstGeom>
                    <a:noFill/>
                    <a:ln>
                      <a:noFill/>
                    </a:ln>
                  </pic:spPr>
                </pic:pic>
              </a:graphicData>
            </a:graphic>
            <wp14:sizeRelH relativeFrom="page">
              <wp14:pctWidth>0</wp14:pctWidth>
            </wp14:sizeRelH>
            <wp14:sizeRelV relativeFrom="page">
              <wp14:pctHeight>0</wp14:pctHeight>
            </wp14:sizeRelV>
          </wp:anchor>
        </w:drawing>
      </w:r>
      <w:r w:rsidR="00DE6FE2">
        <w:rPr>
          <w:noProof/>
          <w:lang w:eastAsia="de-DE"/>
        </w:rPr>
        <w:drawing>
          <wp:anchor distT="0" distB="0" distL="114300" distR="114300" simplePos="0" relativeHeight="251657216" behindDoc="0" locked="0" layoutInCell="1" allowOverlap="1">
            <wp:simplePos x="0" y="0"/>
            <wp:positionH relativeFrom="column">
              <wp:posOffset>483870</wp:posOffset>
            </wp:positionH>
            <wp:positionV relativeFrom="line">
              <wp:posOffset>431165</wp:posOffset>
            </wp:positionV>
            <wp:extent cx="5080000" cy="8298815"/>
            <wp:effectExtent l="0" t="0" r="0" b="0"/>
            <wp:wrapTopAndBottom/>
            <wp:docPr id="5" name="Bild 8" descr="Ergebnisuebersich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Ergebnisuebersicht_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000" cy="8298815"/>
                    </a:xfrm>
                    <a:prstGeom prst="rect">
                      <a:avLst/>
                    </a:prstGeom>
                    <a:noFill/>
                    <a:ln>
                      <a:noFill/>
                    </a:ln>
                  </pic:spPr>
                </pic:pic>
              </a:graphicData>
            </a:graphic>
            <wp14:sizeRelH relativeFrom="page">
              <wp14:pctWidth>0</wp14:pctWidth>
            </wp14:sizeRelH>
            <wp14:sizeRelV relativeFrom="page">
              <wp14:pctHeight>0</wp14:pctHeight>
            </wp14:sizeRelV>
          </wp:anchor>
        </w:drawing>
      </w:r>
      <w:r w:rsidR="00381689" w:rsidRPr="00381689">
        <w:t>Grafische Übersicht</w:t>
      </w:r>
      <w:bookmarkEnd w:id="1"/>
    </w:p>
    <w:p w:rsidR="00216EF7" w:rsidRPr="00216EF7" w:rsidRDefault="000211B5" w:rsidP="009C4EAE">
      <w:pPr>
        <w:pStyle w:val="G1"/>
      </w:pPr>
      <w:bookmarkStart w:id="2" w:name="_Toc503445749"/>
      <w:r w:rsidRPr="00AA4F0F">
        <w:lastRenderedPageBreak/>
        <w:t>Vorbemerkung</w:t>
      </w:r>
      <w:r w:rsidR="00216EF7">
        <w:t>en</w:t>
      </w:r>
      <w:r w:rsidR="00D4267A">
        <w:t xml:space="preserve"> und rechtliche Einstufung</w:t>
      </w:r>
      <w:bookmarkEnd w:id="2"/>
    </w:p>
    <w:p w:rsidR="00D4267A" w:rsidRPr="00170EF4" w:rsidRDefault="00D4267A" w:rsidP="00D4267A">
      <w:pPr>
        <w:pStyle w:val="Kopfzeile"/>
        <w:rPr>
          <w:iCs/>
        </w:rPr>
      </w:pPr>
      <w:r w:rsidRPr="00170EF4">
        <w:rPr>
          <w:iCs/>
        </w:rPr>
        <w:t xml:space="preserve">Nach § 2 Brandschutzgesetz des Landes Schleswig-Holstein (BrSchG) haben die Gemeinden als Selbstverwaltungsaufgabe zur Sicherstellung des abwehrenden Brandschutzes und der technischen Hilfe den örtlichen Verhältnissen angemessene leistungsfähige öffentliche Feuerwehren zu unterhalten. Ob die aufgestellten Feuerwehren angemessen leistungsfähig sind, muss jede Gemeinde nach den jeweiligen örtlichen Verhältnissen selbst prüfen. </w:t>
      </w:r>
      <w:r w:rsidR="00DE07D4" w:rsidRPr="00170EF4">
        <w:rPr>
          <w:iCs/>
        </w:rPr>
        <w:t xml:space="preserve">Dabei ist eine Abstimmung mit der Aufsichtsbehörde empfehlenswert. </w:t>
      </w:r>
      <w:r w:rsidRPr="00170EF4">
        <w:rPr>
          <w:iCs/>
        </w:rPr>
        <w:t>Zur Erleichterung der Beurteilung ist durch die Landesfeuerwehrschule und eine Arbeitsgruppe ein Muster für einen Feuerwehrbedarfsplan erarbeitet worden, der den Gemeinden als Angebot eine Hilfestellung für die Planung ihrer Feuerwehr geben soll.</w:t>
      </w:r>
    </w:p>
    <w:p w:rsidR="00D4267A" w:rsidRPr="00170EF4" w:rsidRDefault="00D4267A" w:rsidP="00D4267A">
      <w:pPr>
        <w:pStyle w:val="Kopfzeile"/>
        <w:rPr>
          <w:iCs/>
        </w:rPr>
      </w:pPr>
      <w:r w:rsidRPr="00170EF4">
        <w:rPr>
          <w:iCs/>
        </w:rPr>
        <w:t>Bei dem Online-Tool zur Feuerwehrbedarfsplanung der Landesfeuerwehrschule handelt es sich um ein Modell, das den jeweiligen örtlichen Gegebenheiten angepasst werden muss.</w:t>
      </w:r>
    </w:p>
    <w:p w:rsidR="00D4267A" w:rsidRPr="00170EF4" w:rsidRDefault="00D4267A" w:rsidP="00D4267A">
      <w:pPr>
        <w:pStyle w:val="Kopfzeile"/>
        <w:tabs>
          <w:tab w:val="clear" w:pos="4536"/>
          <w:tab w:val="clear" w:pos="9072"/>
        </w:tabs>
      </w:pPr>
      <w:r w:rsidRPr="00170EF4">
        <w:t>Das Ermitteln der Risikoklassen ist bis zu 80.000 Einwohnerinnen und Einwohnern anwendbar. Dies entspricht dem Schwellenwert zum Einrichten einer Berufsfeuerwehr, deren Planungsgrößen in Teilen anderen Bewertungen unterliegen als denen, die für die Freiwillige Feuerwehr zugrunde</w:t>
      </w:r>
      <w:r w:rsidR="00E375EB" w:rsidRPr="00170EF4">
        <w:t xml:space="preserve"> </w:t>
      </w:r>
      <w:r w:rsidRPr="00170EF4">
        <w:t>liegen.</w:t>
      </w:r>
    </w:p>
    <w:p w:rsidR="00D4267A" w:rsidRPr="00170EF4" w:rsidRDefault="00D4267A" w:rsidP="00D4267A">
      <w:pPr>
        <w:pStyle w:val="Kopfzeile"/>
        <w:rPr>
          <w:iCs/>
        </w:rPr>
      </w:pPr>
      <w:r w:rsidRPr="00170EF4">
        <w:rPr>
          <w:iCs/>
        </w:rPr>
        <w:t xml:space="preserve">Ein mit dem Online-Tool erstellter Feuerwehrbedarfsplan kann als Entscheidungsgrundlage für die verantwortlichen Gremien des Trägers des Feuerwehrwesens herangezogen werden. Da es sich um kommunale Selbstverwaltung handelt, kann die Erstellung eines Feuerwehrbedarfsplans nicht verpflichtend vorgegeben werden. </w:t>
      </w:r>
    </w:p>
    <w:p w:rsidR="00D4267A" w:rsidRPr="006F13CB" w:rsidRDefault="00D4267A" w:rsidP="00D4267A">
      <w:pPr>
        <w:pStyle w:val="Kopfzeile"/>
        <w:tabs>
          <w:tab w:val="clear" w:pos="4536"/>
          <w:tab w:val="clear" w:pos="9072"/>
        </w:tabs>
        <w:rPr>
          <w:iCs/>
        </w:rPr>
      </w:pPr>
      <w:r w:rsidRPr="00170EF4">
        <w:rPr>
          <w:iCs/>
        </w:rPr>
        <w:t xml:space="preserve">Unter Berücksichtigung dieser Voraussetzungen ist ein </w:t>
      </w:r>
      <w:r w:rsidR="00CF434A" w:rsidRPr="00170EF4">
        <w:rPr>
          <w:iCs/>
        </w:rPr>
        <w:t>in Zusammenarbeit mit</w:t>
      </w:r>
      <w:r w:rsidRPr="00170EF4">
        <w:rPr>
          <w:iCs/>
        </w:rPr>
        <w:t xml:space="preserve"> der Feuerwehr aufgestellter Feuerwehrbedarfsplan als Hilfsmittel zur Ermittlung der Leistungsfähigkeit der Feuerwehr anzusehen. Die Ermittlung der erforderlichen Leistungsfähigkeit ist mit jeder geeigneten Methode möglich.</w:t>
      </w:r>
    </w:p>
    <w:p w:rsidR="00D4267A" w:rsidRDefault="00D4267A" w:rsidP="00D4267A">
      <w:pPr>
        <w:pStyle w:val="Kopfzeile"/>
        <w:tabs>
          <w:tab w:val="clear" w:pos="4536"/>
          <w:tab w:val="clear" w:pos="9072"/>
        </w:tabs>
        <w:rPr>
          <w:i/>
        </w:rPr>
      </w:pPr>
    </w:p>
    <w:p w:rsidR="0093011C" w:rsidRPr="00510B79" w:rsidRDefault="0093011C" w:rsidP="00B73D49">
      <w:pPr>
        <w:pStyle w:val="Stichworte"/>
        <w:ind w:left="0" w:firstLine="0"/>
      </w:pPr>
      <w:r w:rsidRPr="00510B79">
        <w:t>Bei den in grauen Rahmen dargestellten Stichworten oder grau unterlegten Wörtern handelt es sich um Argumentationsbeispiele für eigene Formulierungen.</w:t>
      </w:r>
    </w:p>
    <w:p w:rsidR="000211B5" w:rsidRPr="00AA4F0F" w:rsidRDefault="00381689" w:rsidP="009C4EAE">
      <w:pPr>
        <w:pStyle w:val="G1"/>
      </w:pPr>
      <w:r>
        <w:br w:type="page"/>
      </w:r>
      <w:bookmarkStart w:id="3" w:name="_Toc503445750"/>
      <w:r w:rsidR="000211B5">
        <w:lastRenderedPageBreak/>
        <w:t>E</w:t>
      </w:r>
      <w:r w:rsidR="000211B5" w:rsidRPr="00AA4F0F">
        <w:t>inleitung</w:t>
      </w:r>
      <w:bookmarkEnd w:id="3"/>
    </w:p>
    <w:p w:rsidR="000211B5" w:rsidRDefault="000211B5" w:rsidP="00942EA5">
      <w:r>
        <w:t xml:space="preserve">Der </w:t>
      </w:r>
      <w:r w:rsidR="00150E3A">
        <w:t>Feuerwehrbedarfsplan</w:t>
      </w:r>
      <w:r>
        <w:t xml:space="preserve"> </w:t>
      </w:r>
      <w:r w:rsidR="003F4E93">
        <w:t>dient als</w:t>
      </w:r>
      <w:r>
        <w:t xml:space="preserve"> Entscheidungsgrundlage für die verantwortlichen Gremien des Trägers des Feuerwehrwesens.</w:t>
      </w:r>
    </w:p>
    <w:p w:rsidR="000211B5" w:rsidRDefault="000211B5" w:rsidP="00942EA5">
      <w:r>
        <w:t xml:space="preserve">Ziel der </w:t>
      </w:r>
      <w:r w:rsidR="00150E3A">
        <w:t>Feuerwehrbedarfsplan</w:t>
      </w:r>
      <w:r>
        <w:t>ung ist es, auf den Grundlagen</w:t>
      </w:r>
    </w:p>
    <w:p w:rsidR="000211B5" w:rsidRDefault="000211B5" w:rsidP="00942EA5">
      <w:pPr>
        <w:numPr>
          <w:ilvl w:val="0"/>
          <w:numId w:val="8"/>
        </w:numPr>
      </w:pPr>
      <w:r>
        <w:t>des kritischen Wohnungsbrandes,</w:t>
      </w:r>
    </w:p>
    <w:p w:rsidR="000211B5" w:rsidRDefault="000211B5" w:rsidP="00942EA5">
      <w:pPr>
        <w:numPr>
          <w:ilvl w:val="0"/>
          <w:numId w:val="8"/>
        </w:numPr>
      </w:pPr>
      <w:r>
        <w:t>den dafür geltenden Bemessungswerte</w:t>
      </w:r>
      <w:r w:rsidR="0070142D">
        <w:t>n</w:t>
      </w:r>
      <w:r>
        <w:t xml:space="preserve"> und</w:t>
      </w:r>
    </w:p>
    <w:p w:rsidR="000211B5" w:rsidRDefault="000211B5" w:rsidP="00942EA5">
      <w:pPr>
        <w:numPr>
          <w:ilvl w:val="0"/>
          <w:numId w:val="8"/>
        </w:numPr>
      </w:pPr>
      <w:r>
        <w:t xml:space="preserve">dem in Schleswig-Holstein angewandten Merkblatt zur Ermittlung notwendiger Feuerwehrfahrzeuge </w:t>
      </w:r>
      <w:r w:rsidRPr="00E20FD8">
        <w:t>(Löschfahrzeuge)</w:t>
      </w:r>
      <w:r>
        <w:t xml:space="preserve"> aufgrund von Risikoklassen</w:t>
      </w:r>
      <w:r w:rsidR="006B1698">
        <w:rPr>
          <w:noProof/>
        </w:rPr>
        <w:t xml:space="preserve"> (IM, 2009)</w:t>
      </w:r>
    </w:p>
    <w:p w:rsidR="000211B5" w:rsidRDefault="000211B5" w:rsidP="00942EA5">
      <w:r>
        <w:t>den für eine leistungsfähige Feuerwehr erforderlichen Bedarf festzustellen.</w:t>
      </w:r>
    </w:p>
    <w:p w:rsidR="000211B5" w:rsidRDefault="000211B5" w:rsidP="00942EA5">
      <w:r>
        <w:t>Verantwortlich für die Leistungsfähigkeit der Feuerwehr ist als Träger des Feuerwehrwesens die Gemeinde (pflichtige Selbstverwaltungsangelegenheit der Gemeinde). Für die organisatorische und fachtechnische Einsatzbereitschaft der Feuerwehr trägt die Gemeindewehrführung</w:t>
      </w:r>
      <w:r w:rsidRPr="00CA27FD">
        <w:t xml:space="preserve"> </w:t>
      </w:r>
      <w:r>
        <w:t>die Verantwortung.</w:t>
      </w:r>
    </w:p>
    <w:p w:rsidR="000211B5" w:rsidRDefault="000211B5" w:rsidP="00942EA5">
      <w:pPr>
        <w:pStyle w:val="Kopfzeile"/>
        <w:tabs>
          <w:tab w:val="clear" w:pos="4536"/>
          <w:tab w:val="clear" w:pos="9072"/>
        </w:tabs>
      </w:pPr>
      <w:r>
        <w:t>Die Vereinbarungen zwischen dem Träger des Feuerwehrwesens und der Gemeindewehrführung schaffen Planungs- und Handlungssicherheit in den jeweiligen Verantwortungsbereichen.</w:t>
      </w:r>
    </w:p>
    <w:p w:rsidR="000211B5" w:rsidRDefault="000211B5" w:rsidP="00942EA5">
      <w:r>
        <w:t xml:space="preserve">Der </w:t>
      </w:r>
      <w:r w:rsidR="00150E3A">
        <w:t>Feuerwehrbedarfsplan</w:t>
      </w:r>
      <w:r>
        <w:t xml:space="preserve"> wird auf de</w:t>
      </w:r>
      <w:r w:rsidRPr="0070142D">
        <w:t>r</w:t>
      </w:r>
      <w:r>
        <w:t xml:space="preserve"> Grundlage einer fachlichen Risikobeschreibung er</w:t>
      </w:r>
      <w:r w:rsidRPr="00170EF4">
        <w:t xml:space="preserve">stellt. Als </w:t>
      </w:r>
      <w:r w:rsidR="00527F18" w:rsidRPr="004E4ED2">
        <w:t>Planungsszenario</w:t>
      </w:r>
      <w:r w:rsidR="00527F18" w:rsidRPr="00170EF4">
        <w:t xml:space="preserve"> </w:t>
      </w:r>
      <w:r w:rsidRPr="00170EF4">
        <w:t xml:space="preserve">wird </w:t>
      </w:r>
      <w:r w:rsidR="0070142D" w:rsidRPr="00170EF4">
        <w:t xml:space="preserve">der </w:t>
      </w:r>
      <w:r w:rsidRPr="00170EF4">
        <w:t xml:space="preserve">kritische Wohnungsbrand angenommen, dessen Eintrittswahrscheinlichkeit für alle Gemeinden in Schleswig-Holstein </w:t>
      </w:r>
      <w:r w:rsidR="00527F18" w:rsidRPr="00170EF4">
        <w:t xml:space="preserve">annähernd </w:t>
      </w:r>
      <w:r w:rsidR="00527F18" w:rsidRPr="004E4ED2">
        <w:t>gleich hoch ei</w:t>
      </w:r>
      <w:r w:rsidR="00527F18" w:rsidRPr="00170EF4">
        <w:t>n</w:t>
      </w:r>
      <w:r w:rsidR="00527F18" w:rsidRPr="004E4ED2">
        <w:t>geschätzt wird</w:t>
      </w:r>
      <w:r w:rsidRPr="00170EF4">
        <w:t>. Das Ergebnis der fachlichen Risikobeschreibung kann aber auch die Definition spezieller Schutzziele ergeben.</w:t>
      </w:r>
    </w:p>
    <w:p w:rsidR="000211B5" w:rsidRPr="00552DD3" w:rsidRDefault="000211B5" w:rsidP="00942EA5">
      <w:r>
        <w:t xml:space="preserve">Auf der Grundlage der Risikobeschreibung der Gemeinde lassen sich aus dem </w:t>
      </w:r>
      <w:r w:rsidR="00150E3A">
        <w:t>Feuerwehrbedarfsplan</w:t>
      </w:r>
      <w:r>
        <w:t xml:space="preserve"> die Sicherheitsbilanz, die erforderlichen </w:t>
      </w:r>
      <w:r w:rsidRPr="00552DD3">
        <w:t>L</w:t>
      </w:r>
      <w:r>
        <w:t>öschfahrzeuge und die feuerwehrtechnische</w:t>
      </w:r>
      <w:r w:rsidRPr="00552DD3">
        <w:t xml:space="preserve"> Beladung</w:t>
      </w:r>
      <w:r w:rsidRPr="00DB67A7">
        <w:t xml:space="preserve"> </w:t>
      </w:r>
      <w:r>
        <w:t>(Einsatzmittel), die zeitliche und räumliche Erreichbarkeit im Einsatzgebiet oder der Ausrückebereich</w:t>
      </w:r>
      <w:r w:rsidR="00E20FD8">
        <w:t>e</w:t>
      </w:r>
      <w:r w:rsidR="00EE67FE">
        <w:t xml:space="preserve"> (</w:t>
      </w:r>
      <w:r>
        <w:t xml:space="preserve">Hilfsfrist) sowie die notwendigen </w:t>
      </w:r>
      <w:r w:rsidRPr="00552DD3">
        <w:t>Funktionen (Einsatzkräfte</w:t>
      </w:r>
      <w:r>
        <w:t>) ermitteln</w:t>
      </w:r>
      <w:r w:rsidRPr="00552DD3">
        <w:t>.</w:t>
      </w:r>
    </w:p>
    <w:p w:rsidR="000211B5" w:rsidRDefault="000211B5" w:rsidP="00942EA5">
      <w:r>
        <w:t>Aus dem Abgleich der Risikobeschreibung (Risikoklasse) mit den verfügbaren Einsatzmitteln (Fahrzeugpunktwerten) ergibt sich die Sicherheitsbilanz.</w:t>
      </w:r>
    </w:p>
    <w:p w:rsidR="000211B5" w:rsidRDefault="006A088F" w:rsidP="00942EA5">
      <w:r>
        <w:br w:type="page"/>
      </w:r>
      <w:r w:rsidR="000211B5">
        <w:lastRenderedPageBreak/>
        <w:t>Um bei einem kritischen Wohnungsbrand die Menschenrettung durchzuführen und den Brand zu bekämpfen, müssen zeitgleich folgende Bemessungswerte erfüllt sein</w:t>
      </w:r>
      <w:r w:rsidR="00E375EB">
        <w:t>:</w:t>
      </w:r>
    </w:p>
    <w:p w:rsidR="000211B5" w:rsidRPr="00C75CFB" w:rsidRDefault="000211B5" w:rsidP="00637464">
      <w:pPr>
        <w:pStyle w:val="xl24"/>
        <w:numPr>
          <w:ilvl w:val="0"/>
          <w:numId w:val="37"/>
        </w:numPr>
        <w:pBdr>
          <w:bottom w:val="none" w:sz="0" w:space="0" w:color="auto"/>
        </w:pBdr>
        <w:spacing w:before="120" w:beforeAutospacing="0" w:after="0" w:afterAutospacing="0"/>
        <w:jc w:val="left"/>
        <w:textAlignment w:val="auto"/>
        <w:rPr>
          <w:rFonts w:ascii="Arial" w:eastAsia="Times New Roman" w:hAnsi="Arial" w:cs="Arial"/>
        </w:rPr>
      </w:pPr>
      <w:r w:rsidRPr="00C75CFB">
        <w:rPr>
          <w:rFonts w:ascii="Arial" w:hAnsi="Arial" w:cs="Arial"/>
        </w:rPr>
        <w:t>die Einsatzmittel (Löschfahrzeuge und feuerwehrtechnische Beladung)</w:t>
      </w:r>
    </w:p>
    <w:p w:rsidR="000211B5" w:rsidRPr="00552DD3" w:rsidRDefault="000211B5" w:rsidP="00637464">
      <w:pPr>
        <w:pStyle w:val="xl24"/>
        <w:numPr>
          <w:ilvl w:val="0"/>
          <w:numId w:val="37"/>
        </w:numPr>
        <w:pBdr>
          <w:bottom w:val="none" w:sz="0" w:space="0" w:color="auto"/>
        </w:pBdr>
        <w:spacing w:before="120" w:beforeAutospacing="0" w:after="0" w:afterAutospacing="0"/>
        <w:jc w:val="left"/>
        <w:textAlignment w:val="auto"/>
        <w:rPr>
          <w:rFonts w:ascii="Arial" w:eastAsia="Times New Roman" w:hAnsi="Arial" w:cs="Arial"/>
        </w:rPr>
      </w:pPr>
      <w:r w:rsidRPr="00C75CFB">
        <w:rPr>
          <w:rFonts w:ascii="Arial" w:eastAsia="Times New Roman" w:hAnsi="Arial" w:cs="Arial"/>
        </w:rPr>
        <w:t>die Eintreffzeit</w:t>
      </w:r>
      <w:r w:rsidRPr="00552DD3">
        <w:rPr>
          <w:rFonts w:ascii="Arial" w:eastAsia="Times New Roman" w:hAnsi="Arial" w:cs="Arial"/>
        </w:rPr>
        <w:t xml:space="preserve"> (Hilfsfrist)</w:t>
      </w:r>
    </w:p>
    <w:p w:rsidR="000211B5" w:rsidRPr="00C75CFB" w:rsidRDefault="000211B5" w:rsidP="00637464">
      <w:pPr>
        <w:pStyle w:val="xl24"/>
        <w:numPr>
          <w:ilvl w:val="0"/>
          <w:numId w:val="37"/>
        </w:numPr>
        <w:pBdr>
          <w:bottom w:val="none" w:sz="0" w:space="0" w:color="auto"/>
        </w:pBdr>
        <w:spacing w:before="120" w:beforeAutospacing="0" w:after="0" w:afterAutospacing="0"/>
        <w:jc w:val="left"/>
        <w:textAlignment w:val="auto"/>
        <w:rPr>
          <w:rFonts w:ascii="Arial" w:hAnsi="Arial" w:cs="Arial"/>
        </w:rPr>
      </w:pPr>
      <w:r w:rsidRPr="00552DD3">
        <w:rPr>
          <w:rFonts w:ascii="Arial" w:hAnsi="Arial" w:cs="Arial"/>
        </w:rPr>
        <w:t>die Funktionen (Einsatzkräfte)</w:t>
      </w:r>
      <w:r w:rsidR="00E375EB">
        <w:rPr>
          <w:rFonts w:ascii="Arial" w:hAnsi="Arial" w:cs="Arial"/>
        </w:rPr>
        <w:t>.</w:t>
      </w:r>
    </w:p>
    <w:p w:rsidR="000211B5" w:rsidRPr="00552DD3" w:rsidRDefault="000211B5" w:rsidP="00942EA5">
      <w:r w:rsidRPr="00552DD3">
        <w:t>Die Gemeinden haben nach dem Brandschutzgesetz als Selbstverwaltungsaufgabe zum Sicherstellen des Abwehrenden Brandschutzes und der Technischen Hilfe eine den örtlichen Verhältnissen angemessene leistungsfähige Feuerwehr zu unterhalten. Nur bei Einsätze</w:t>
      </w:r>
      <w:r>
        <w:t>n</w:t>
      </w:r>
      <w:r w:rsidRPr="00552DD3">
        <w:t>, die durch das Einsatzstichwort erkennbar unterhalb des kritischen Wohnungsbrandes liegen, kann von der ge</w:t>
      </w:r>
      <w:r>
        <w:t>ltende</w:t>
      </w:r>
      <w:r w:rsidR="00EE67FE">
        <w:t>n</w:t>
      </w:r>
      <w:r>
        <w:t xml:space="preserve"> Anzahl an Einsatzkräften</w:t>
      </w:r>
      <w:r w:rsidRPr="00552DD3">
        <w:t xml:space="preserve"> und den Einsatzmitteln abgewichen werden. Allerdings ist die Hilfsfrist auch in diesen Fällen einzuhalten.</w:t>
      </w:r>
    </w:p>
    <w:p w:rsidR="000211B5" w:rsidRPr="004D1144" w:rsidRDefault="000211B5" w:rsidP="00942EA5">
      <w:r w:rsidRPr="004D1144">
        <w:t xml:space="preserve">Die aus der </w:t>
      </w:r>
      <w:r w:rsidR="00150E3A">
        <w:t>Feuerwehrbedarfsplan</w:t>
      </w:r>
      <w:r w:rsidRPr="004D1144">
        <w:t xml:space="preserve">ung ableitbaren </w:t>
      </w:r>
      <w:r>
        <w:t xml:space="preserve">Maßnahmen zum Ausgleich einer </w:t>
      </w:r>
      <w:r w:rsidR="007842B3">
        <w:t xml:space="preserve">von den Sollwerten abweichenden </w:t>
      </w:r>
      <w:r>
        <w:t>Sicherheitsbilanz werden</w:t>
      </w:r>
      <w:r w:rsidRPr="004D1144">
        <w:t xml:space="preserve"> mit Hilfe der St</w:t>
      </w:r>
      <w:r>
        <w:t xml:space="preserve">ellschrauben aus der Handlungsmatrix </w:t>
      </w:r>
      <w:r w:rsidR="007518AD" w:rsidRPr="007518AD">
        <w:t>(Anlage G2.5)</w:t>
      </w:r>
      <w:r w:rsidR="007518AD">
        <w:t xml:space="preserve"> </w:t>
      </w:r>
      <w:r w:rsidRPr="004D1144">
        <w:t xml:space="preserve">geprüft, beurteilt und </w:t>
      </w:r>
      <w:r>
        <w:t>als Maßnahmen für den Entscheidungsvorschlag</w:t>
      </w:r>
      <w:r w:rsidRPr="004D1144">
        <w:t xml:space="preserve"> fachlich vorbereitet.</w:t>
      </w:r>
    </w:p>
    <w:p w:rsidR="000211B5" w:rsidRDefault="000211B5" w:rsidP="00942EA5">
      <w:pPr>
        <w:pStyle w:val="Kopfzeile"/>
        <w:tabs>
          <w:tab w:val="clear" w:pos="4536"/>
          <w:tab w:val="clear" w:pos="9072"/>
        </w:tabs>
      </w:pPr>
      <w:r>
        <w:t xml:space="preserve">Bei Veränderungen im Einsatzgebiet der Gemeindefeuerwehr (aber auch in den </w:t>
      </w:r>
      <w:r w:rsidRPr="006F13CB">
        <w:t>Ausrüc</w:t>
      </w:r>
      <w:r w:rsidR="00C765A0" w:rsidRPr="006F13CB">
        <w:t>k</w:t>
      </w:r>
      <w:r w:rsidRPr="006F13CB">
        <w:t>e</w:t>
      </w:r>
      <w:r w:rsidR="00C765A0" w:rsidRPr="006F13CB">
        <w:t>-</w:t>
      </w:r>
      <w:r w:rsidRPr="006F13CB">
        <w:t>bereichen</w:t>
      </w:r>
      <w:r w:rsidRPr="00343DE2">
        <w:t xml:space="preserve"> </w:t>
      </w:r>
      <w:r>
        <w:t>ihrer Ortsfeuerwehr</w:t>
      </w:r>
      <w:r w:rsidR="007842B3">
        <w:t>en</w:t>
      </w:r>
      <w:r>
        <w:t xml:space="preserve">) mit Auswirkungen auf die Sicherheitsbilanz und die daraus folgende Vereinbarung muss der </w:t>
      </w:r>
      <w:r w:rsidR="00150E3A">
        <w:t>Feuerwehrbedarfsplan</w:t>
      </w:r>
      <w:r>
        <w:t xml:space="preserve"> </w:t>
      </w:r>
      <w:r w:rsidR="002E5B58" w:rsidRPr="006F13CB">
        <w:t>in regelmäßigen Abständen</w:t>
      </w:r>
      <w:r w:rsidR="002E5B58" w:rsidRPr="00343DE2">
        <w:t xml:space="preserve"> </w:t>
      </w:r>
      <w:r>
        <w:t>fortgeschrieben werden.</w:t>
      </w:r>
    </w:p>
    <w:p w:rsidR="00912676" w:rsidRDefault="00912676" w:rsidP="00912676">
      <w:r w:rsidRPr="00952766">
        <w:t xml:space="preserve">Aus den Langzeitstudien des Sachversicherungsgeschäftes ist ersichtlich, dass sich </w:t>
      </w:r>
      <w:r>
        <w:t xml:space="preserve">der </w:t>
      </w:r>
      <w:r w:rsidRPr="00952766">
        <w:t xml:space="preserve">Anteil der Feuer-Betriebsunterbrechungsversicherungen im Verhältnis zu den </w:t>
      </w:r>
      <w:r>
        <w:t>Feuer-</w:t>
      </w:r>
      <w:r w:rsidRPr="00952766">
        <w:t xml:space="preserve">Sachversicherungen deutlich erhöht hat. Die Auswertung der Betriebsschließungen und Standortverlagerung infolge eines Schadenfeuers zeigt, dass </w:t>
      </w:r>
      <w:r w:rsidR="00B05E85">
        <w:t xml:space="preserve">ein </w:t>
      </w:r>
      <w:r w:rsidR="00B05E85" w:rsidRPr="00B05E85">
        <w:t>sehr hoher</w:t>
      </w:r>
      <w:r w:rsidRPr="00952766">
        <w:t xml:space="preserve"> </w:t>
      </w:r>
      <w:r w:rsidR="00B05E85">
        <w:t xml:space="preserve">Anteil </w:t>
      </w:r>
      <w:r w:rsidRPr="00952766">
        <w:t>der geschädigten Betriebe ihre Produktion nicht oder nicht wieder an diesem Standort aufn</w:t>
      </w:r>
      <w:r w:rsidR="008D407D">
        <w:t>immt</w:t>
      </w:r>
      <w:r w:rsidRPr="00952766">
        <w:t>. Deshalb ist es im Interesse des Trägers der Feuerwehr, ortsansässige Betriebe durch eine leistungsfähige Feuerwehr zu schützen, Schadenfeuer durch schadenarme Einsatztaktiken zu begrenzen und damit die Betriebsunterbrechung zu minimieren. Die Leistungsfähigkeit der Feuerwehr trägt zur Standortsicherheit und somit zum Erhalt der Arbeitsplätze in der Gemeinde bei.</w:t>
      </w:r>
    </w:p>
    <w:p w:rsidR="002C49B9" w:rsidRPr="002C49B9" w:rsidRDefault="00381689" w:rsidP="009C4EAE">
      <w:pPr>
        <w:pStyle w:val="G1"/>
      </w:pPr>
      <w:r>
        <w:br w:type="page"/>
      </w:r>
      <w:bookmarkStart w:id="4" w:name="_Toc503445751"/>
      <w:r w:rsidR="002C49B9">
        <w:lastRenderedPageBreak/>
        <w:t>Detailb</w:t>
      </w:r>
      <w:r w:rsidR="002C49B9" w:rsidRPr="002C49B9">
        <w:t>eschreibung der Gemeinde</w:t>
      </w:r>
      <w:bookmarkEnd w:id="4"/>
    </w:p>
    <w:p w:rsidR="000211B5" w:rsidRPr="0033222B" w:rsidRDefault="000211B5" w:rsidP="00E44EF2">
      <w:pPr>
        <w:pStyle w:val="G2"/>
      </w:pPr>
      <w:bookmarkStart w:id="5" w:name="_Toc503445752"/>
      <w:r w:rsidRPr="0033222B">
        <w:t>Gebietsbes</w:t>
      </w:r>
      <w:r w:rsidRPr="009C4EAE">
        <w:t>c</w:t>
      </w:r>
      <w:r w:rsidRPr="0033222B">
        <w:t>hreibung</w:t>
      </w:r>
      <w:bookmarkEnd w:id="5"/>
    </w:p>
    <w:p w:rsidR="000211B5" w:rsidRPr="00510B79" w:rsidRDefault="00216EF7" w:rsidP="00510B79">
      <w:pPr>
        <w:pStyle w:val="Stichworte"/>
        <w:rPr>
          <w:rStyle w:val="Hervorhebung"/>
          <w:i/>
          <w:iCs w:val="0"/>
        </w:rPr>
      </w:pPr>
      <w:r w:rsidRPr="00510B79">
        <w:rPr>
          <w:rStyle w:val="Hervorhebung"/>
          <w:i/>
          <w:iCs w:val="0"/>
        </w:rPr>
        <w:t>Stichworte sind:</w:t>
      </w:r>
      <w:r w:rsidR="000211B5" w:rsidRPr="00510B79">
        <w:rPr>
          <w:rStyle w:val="Hervorhebung"/>
          <w:i/>
          <w:iCs w:val="0"/>
        </w:rPr>
        <w:tab/>
      </w:r>
      <w:r w:rsidR="000211B5" w:rsidRPr="00510B79">
        <w:rPr>
          <w:rStyle w:val="Hervorhebung"/>
          <w:i/>
          <w:iCs w:val="0"/>
        </w:rPr>
        <w:tab/>
        <w:t>Verwaltungsgliederung und -aufbau</w:t>
      </w:r>
    </w:p>
    <w:p w:rsidR="000211B5" w:rsidRPr="005B62D3" w:rsidRDefault="000211B5" w:rsidP="005256C3">
      <w:pPr>
        <w:pStyle w:val="G2"/>
      </w:pPr>
      <w:bookmarkStart w:id="6" w:name="_Toc503445753"/>
      <w:r w:rsidRPr="005B62D3">
        <w:t>Geografische Lage</w:t>
      </w:r>
      <w:bookmarkEnd w:id="6"/>
    </w:p>
    <w:p w:rsidR="000211B5" w:rsidRPr="00510B79" w:rsidRDefault="000211B5" w:rsidP="00510B79">
      <w:pPr>
        <w:pStyle w:val="Stichworte"/>
        <w:rPr>
          <w:rStyle w:val="Hervorhebung"/>
          <w:i/>
          <w:iCs w:val="0"/>
        </w:rPr>
      </w:pPr>
      <w:r w:rsidRPr="00510B79">
        <w:rPr>
          <w:rStyle w:val="Hervorhebung"/>
          <w:i/>
          <w:iCs w:val="0"/>
        </w:rPr>
        <w:t>Stichworte sind:</w:t>
      </w:r>
      <w:r w:rsidRPr="00510B79">
        <w:rPr>
          <w:rStyle w:val="Hervorhebung"/>
          <w:i/>
          <w:iCs w:val="0"/>
        </w:rPr>
        <w:tab/>
      </w:r>
      <w:r w:rsidRPr="00510B79">
        <w:rPr>
          <w:rStyle w:val="Hervorhebung"/>
          <w:i/>
          <w:iCs w:val="0"/>
        </w:rPr>
        <w:tab/>
        <w:t>Lage im Land / Kreis / Amt, naturgeografische Zuordnungen (Flüsse, Seen, Kanäle, Küsten), Verkehrsanbindungen</w:t>
      </w:r>
    </w:p>
    <w:p w:rsidR="000211B5" w:rsidRPr="005B62D3" w:rsidRDefault="000211B5" w:rsidP="005256C3">
      <w:pPr>
        <w:pStyle w:val="G2"/>
      </w:pPr>
      <w:bookmarkStart w:id="7" w:name="_Toc503445754"/>
      <w:r w:rsidRPr="005B62D3">
        <w:t>Struktur der Gemeinde</w:t>
      </w:r>
      <w:bookmarkEnd w:id="7"/>
    </w:p>
    <w:p w:rsidR="000211B5" w:rsidRPr="00510B79" w:rsidRDefault="000211B5" w:rsidP="00510B79">
      <w:pPr>
        <w:pStyle w:val="Stichworte"/>
        <w:rPr>
          <w:rStyle w:val="Hervorhebung"/>
          <w:i/>
          <w:iCs w:val="0"/>
        </w:rPr>
      </w:pPr>
      <w:r w:rsidRPr="00510B79">
        <w:rPr>
          <w:rStyle w:val="Hervorhebung"/>
          <w:i/>
          <w:iCs w:val="0"/>
        </w:rPr>
        <w:t>Stichworte sind:</w:t>
      </w:r>
      <w:r w:rsidRPr="00510B79">
        <w:rPr>
          <w:rStyle w:val="Hervorhebung"/>
          <w:i/>
          <w:iCs w:val="0"/>
        </w:rPr>
        <w:tab/>
      </w:r>
      <w:r w:rsidRPr="00510B79">
        <w:rPr>
          <w:rStyle w:val="Hervorhebung"/>
          <w:i/>
          <w:iCs w:val="0"/>
        </w:rPr>
        <w:tab/>
        <w:t>Dorf-, Wohn- Mischgebiet, Gewerbe- und Industrieflächen, Unter- Mittel- Oberzentrum</w:t>
      </w:r>
    </w:p>
    <w:p w:rsidR="00E20FD8" w:rsidRDefault="00E20FD8" w:rsidP="005256C3">
      <w:pPr>
        <w:pStyle w:val="G2"/>
      </w:pPr>
      <w:bookmarkStart w:id="8" w:name="_Toc503445755"/>
      <w:r>
        <w:t>Bevölkerung</w:t>
      </w:r>
      <w:bookmarkEnd w:id="8"/>
    </w:p>
    <w:p w:rsidR="000211B5" w:rsidRDefault="000211B5" w:rsidP="00942EA5">
      <w:r>
        <w:t>Die Risikobeschreibung geht davon aus, dass das Risiko in einer Gemeinde grundsätzlich von der Anzahl der Einwohnerinnen und Einwohner abhängt. Die der ermittelten Risikoklasse zugrunde</w:t>
      </w:r>
      <w:r w:rsidR="00E375EB">
        <w:t xml:space="preserve"> </w:t>
      </w:r>
      <w:r>
        <w:t xml:space="preserve">gelegte Anzahl der Einwohnerinnen und Einwohner ist der </w:t>
      </w:r>
      <w:r w:rsidRPr="00086AC1">
        <w:rPr>
          <w:b/>
          <w:color w:val="000000"/>
        </w:rPr>
        <w:t xml:space="preserve">Anlage </w:t>
      </w:r>
      <w:r w:rsidR="00803933" w:rsidRPr="00086AC1">
        <w:rPr>
          <w:b/>
          <w:color w:val="000000"/>
        </w:rPr>
        <w:t>A1</w:t>
      </w:r>
      <w:r w:rsidRPr="00803933">
        <w:rPr>
          <w:color w:val="FF0000"/>
        </w:rPr>
        <w:t xml:space="preserve"> </w:t>
      </w:r>
      <w:r>
        <w:t xml:space="preserve">zu entnehmen. Eine Erhöhung des Risikos erfolgt aufgrund der Art </w:t>
      </w:r>
      <w:r w:rsidR="00C765A0" w:rsidRPr="006F13CB">
        <w:t xml:space="preserve">und Weise </w:t>
      </w:r>
      <w:r>
        <w:t xml:space="preserve">der Bebauung, </w:t>
      </w:r>
      <w:r w:rsidR="00E20FD8">
        <w:t xml:space="preserve">der </w:t>
      </w:r>
      <w:r>
        <w:t>geografische</w:t>
      </w:r>
      <w:r w:rsidR="00E20FD8">
        <w:t xml:space="preserve">n und </w:t>
      </w:r>
      <w:r>
        <w:t>topografische</w:t>
      </w:r>
      <w:r w:rsidR="00E20FD8">
        <w:t>n</w:t>
      </w:r>
      <w:r>
        <w:t xml:space="preserve"> Gegebenheiten, der Nutzung sowie sonstiger Gegebenheiten, die eine zusätzliche Gefährdung bedeuten</w:t>
      </w:r>
      <w:r w:rsidR="00E20FD8">
        <w:t xml:space="preserve"> können.</w:t>
      </w:r>
    </w:p>
    <w:p w:rsidR="000211B5" w:rsidRPr="00C765A0" w:rsidRDefault="000211B5" w:rsidP="00C765A0">
      <w:pPr>
        <w:pStyle w:val="Stichworte"/>
        <w:rPr>
          <w:rStyle w:val="Hervorhebung"/>
          <w:i/>
          <w:iCs w:val="0"/>
        </w:rPr>
      </w:pPr>
      <w:r w:rsidRPr="00510B79">
        <w:rPr>
          <w:rStyle w:val="Hervorhebung"/>
          <w:i/>
          <w:iCs w:val="0"/>
        </w:rPr>
        <w:t>Stichworte sind:</w:t>
      </w:r>
      <w:r w:rsidRPr="00510B79">
        <w:rPr>
          <w:rStyle w:val="Hervorhebung"/>
          <w:i/>
          <w:iCs w:val="0"/>
        </w:rPr>
        <w:tab/>
        <w:t>Alters- und Sozialstruktur, Pendlergemeinde, Infrastruktur, Menschen mit Migrationshintergrund, Tourismus</w:t>
      </w:r>
    </w:p>
    <w:p w:rsidR="000211B5" w:rsidRDefault="000211B5" w:rsidP="005256C3">
      <w:pPr>
        <w:pStyle w:val="G2"/>
      </w:pPr>
      <w:bookmarkStart w:id="9" w:name="_Toc503445756"/>
      <w:r w:rsidRPr="006D3E56">
        <w:t>Bebauung</w:t>
      </w:r>
      <w:bookmarkEnd w:id="9"/>
    </w:p>
    <w:p w:rsidR="000211B5" w:rsidRPr="00510B79" w:rsidRDefault="000211B5" w:rsidP="00510B79">
      <w:pPr>
        <w:pStyle w:val="Stichworte"/>
        <w:rPr>
          <w:rStyle w:val="Hervorhebung"/>
          <w:i/>
          <w:iCs w:val="0"/>
        </w:rPr>
      </w:pPr>
      <w:r w:rsidRPr="00510B79">
        <w:rPr>
          <w:rStyle w:val="Hervorhebung"/>
          <w:i/>
          <w:iCs w:val="0"/>
        </w:rPr>
        <w:t>Stichworte sind:</w:t>
      </w:r>
      <w:r w:rsidRPr="00510B79">
        <w:rPr>
          <w:rStyle w:val="Hervorhebung"/>
          <w:i/>
          <w:iCs w:val="0"/>
        </w:rPr>
        <w:tab/>
      </w:r>
      <w:r w:rsidRPr="00510B79">
        <w:rPr>
          <w:rStyle w:val="Hervorhebung"/>
          <w:i/>
          <w:iCs w:val="0"/>
        </w:rPr>
        <w:tab/>
        <w:t>Beschreibung der Bebauung (Kerngebiete, Einfamilien-, Mehrfamilienhäuser, Hochhäuser), Einzelgehöfte, Ausbauten, Straßenführungen</w:t>
      </w:r>
    </w:p>
    <w:p w:rsidR="000211B5" w:rsidRPr="001877CC" w:rsidRDefault="00F377C9" w:rsidP="005256C3">
      <w:pPr>
        <w:pStyle w:val="G2"/>
      </w:pPr>
      <w:r>
        <w:br w:type="page"/>
      </w:r>
      <w:bookmarkStart w:id="10" w:name="_Toc503445757"/>
      <w:r w:rsidR="000211B5" w:rsidRPr="001877CC">
        <w:lastRenderedPageBreak/>
        <w:t>Bauliche Objekte besonderer Art und Nutzung</w:t>
      </w:r>
      <w:bookmarkEnd w:id="10"/>
    </w:p>
    <w:p w:rsidR="000211B5" w:rsidRPr="00250C2C" w:rsidRDefault="000211B5" w:rsidP="005256C3">
      <w:pPr>
        <w:pStyle w:val="G3"/>
      </w:pPr>
      <w:bookmarkStart w:id="11" w:name="_Toc503445758"/>
      <w:r w:rsidRPr="00250C2C">
        <w:t>Einrichtungen mit großen Menschenansammlungen</w:t>
      </w:r>
      <w:bookmarkEnd w:id="11"/>
    </w:p>
    <w:p w:rsidR="0033222B" w:rsidRPr="00510B79" w:rsidRDefault="000211B5" w:rsidP="00510B79">
      <w:pPr>
        <w:pStyle w:val="Stichworte"/>
        <w:rPr>
          <w:rStyle w:val="Hervorhebung"/>
          <w:i/>
          <w:iCs w:val="0"/>
        </w:rPr>
      </w:pPr>
      <w:r w:rsidRPr="00510B79">
        <w:rPr>
          <w:rStyle w:val="Hervorhebung"/>
          <w:i/>
          <w:iCs w:val="0"/>
        </w:rPr>
        <w:t>Stichworte sind:</w:t>
      </w:r>
      <w:r w:rsidRPr="00510B79">
        <w:rPr>
          <w:rStyle w:val="Hervorhebung"/>
          <w:i/>
          <w:iCs w:val="0"/>
        </w:rPr>
        <w:tab/>
      </w:r>
      <w:r w:rsidRPr="00510B79">
        <w:rPr>
          <w:rStyle w:val="Hervorhebung"/>
          <w:i/>
          <w:iCs w:val="0"/>
        </w:rPr>
        <w:tab/>
        <w:t>Schulen, (Fach-)Hochschulen, Verkaufsstätten, Theater und Lichtspieltheater, Versammlungsstätten, Sport- und Schwimmhallen, Hotels- und Beherbergungsbetriebe, Jugendherbergen, Justizvollzugsanstalten, Campingplätze</w:t>
      </w:r>
    </w:p>
    <w:p w:rsidR="000211B5" w:rsidRPr="00250C2C" w:rsidRDefault="000211B5" w:rsidP="005256C3">
      <w:pPr>
        <w:pStyle w:val="G3"/>
      </w:pPr>
      <w:bookmarkStart w:id="12" w:name="_Toc503445759"/>
      <w:r w:rsidRPr="00250C2C">
        <w:t>Gebäude mit hilfs- oder betreuungsbedürftigen Personen</w:t>
      </w:r>
      <w:bookmarkEnd w:id="12"/>
    </w:p>
    <w:p w:rsidR="000211B5" w:rsidRPr="00510B79" w:rsidRDefault="000211B5" w:rsidP="00510B79">
      <w:pPr>
        <w:pStyle w:val="Stichworte"/>
        <w:rPr>
          <w:rStyle w:val="Hervorhebung"/>
          <w:i/>
          <w:iCs w:val="0"/>
        </w:rPr>
      </w:pPr>
      <w:r w:rsidRPr="00510B79">
        <w:rPr>
          <w:rStyle w:val="Hervorhebung"/>
          <w:i/>
          <w:iCs w:val="0"/>
        </w:rPr>
        <w:t>Stichworte sind:</w:t>
      </w:r>
      <w:r w:rsidRPr="00510B79">
        <w:rPr>
          <w:rStyle w:val="Hervorhebung"/>
          <w:i/>
          <w:iCs w:val="0"/>
        </w:rPr>
        <w:tab/>
      </w:r>
      <w:r w:rsidRPr="00510B79">
        <w:rPr>
          <w:rStyle w:val="Hervorhebung"/>
          <w:i/>
          <w:iCs w:val="0"/>
        </w:rPr>
        <w:tab/>
        <w:t>Krankenhäuser der Schwerpunktversorgung, Krankenhäuser der Regelversorgung, Psychiatrische Krankenhäuser, Senioren- und Pflegeheime, Kindergärten und Kindertagesstätten, Jugendheime, Einrichtungen für Behinderte, Ausbildungsstätten</w:t>
      </w:r>
    </w:p>
    <w:p w:rsidR="000211B5" w:rsidRPr="00250C2C" w:rsidRDefault="000211B5" w:rsidP="005256C3">
      <w:pPr>
        <w:pStyle w:val="G3"/>
      </w:pPr>
      <w:bookmarkStart w:id="13" w:name="_Toc503445760"/>
      <w:r w:rsidRPr="00250C2C">
        <w:t>Kultureinrichtungen und Denkmäler</w:t>
      </w:r>
      <w:bookmarkEnd w:id="13"/>
    </w:p>
    <w:p w:rsidR="000211B5" w:rsidRPr="00510B79" w:rsidRDefault="000211B5" w:rsidP="00510B79">
      <w:pPr>
        <w:pStyle w:val="Stichworte"/>
        <w:rPr>
          <w:rStyle w:val="Hervorhebung"/>
          <w:i/>
          <w:iCs w:val="0"/>
        </w:rPr>
      </w:pPr>
      <w:r w:rsidRPr="00510B79">
        <w:rPr>
          <w:rStyle w:val="Hervorhebung"/>
          <w:i/>
          <w:iCs w:val="0"/>
        </w:rPr>
        <w:t>Stichworte sind:</w:t>
      </w:r>
      <w:r w:rsidRPr="00510B79">
        <w:rPr>
          <w:rStyle w:val="Hervorhebung"/>
          <w:i/>
          <w:iCs w:val="0"/>
        </w:rPr>
        <w:tab/>
        <w:t>Denkmalgeschützte Gebäude, Kirchen, Gemeindezentren, Museen, Kulturdenkmäler, Bibliotheken</w:t>
      </w:r>
    </w:p>
    <w:p w:rsidR="000211B5" w:rsidRPr="00250C2C" w:rsidRDefault="000211B5" w:rsidP="005256C3">
      <w:pPr>
        <w:pStyle w:val="G3"/>
      </w:pPr>
      <w:bookmarkStart w:id="14" w:name="_Toc503445761"/>
      <w:r w:rsidRPr="00250C2C">
        <w:t>Sonstige besondere Objekte</w:t>
      </w:r>
      <w:bookmarkEnd w:id="14"/>
    </w:p>
    <w:p w:rsidR="000211B5" w:rsidRPr="00510B79" w:rsidRDefault="000211B5" w:rsidP="00510B79">
      <w:pPr>
        <w:pStyle w:val="Stichworte"/>
        <w:rPr>
          <w:rStyle w:val="Hervorhebung"/>
          <w:i/>
          <w:iCs w:val="0"/>
        </w:rPr>
      </w:pPr>
      <w:r w:rsidRPr="00510B79">
        <w:rPr>
          <w:rStyle w:val="Hervorhebung"/>
          <w:i/>
          <w:iCs w:val="0"/>
        </w:rPr>
        <w:t>Stichworte sind:</w:t>
      </w:r>
      <w:r w:rsidRPr="00510B79">
        <w:rPr>
          <w:rStyle w:val="Hervorhebung"/>
          <w:i/>
          <w:iCs w:val="0"/>
        </w:rPr>
        <w:tab/>
        <w:t>Zentrale Veranstaltungsorte für Großveranstaltungen, Gaststätten und Restaurants, Kraftfahrzeugbetriebe und Tankstellen, Parkhäuser, G</w:t>
      </w:r>
      <w:r w:rsidR="00220345">
        <w:rPr>
          <w:rStyle w:val="Hervorhebung"/>
          <w:i/>
          <w:iCs w:val="0"/>
        </w:rPr>
        <w:t>roß-, Mittel-</w:t>
      </w:r>
      <w:r w:rsidRPr="00510B79">
        <w:rPr>
          <w:rStyle w:val="Hervorhebung"/>
          <w:i/>
          <w:iCs w:val="0"/>
        </w:rPr>
        <w:t xml:space="preserve"> und Tiefgaragen</w:t>
      </w:r>
      <w:r w:rsidR="00220345">
        <w:rPr>
          <w:rStyle w:val="Hervorhebung"/>
          <w:i/>
          <w:iCs w:val="0"/>
        </w:rPr>
        <w:t xml:space="preserve"> gem. Garagenverordnung</w:t>
      </w:r>
      <w:r w:rsidRPr="00510B79">
        <w:rPr>
          <w:rStyle w:val="Hervorhebung"/>
          <w:i/>
          <w:iCs w:val="0"/>
        </w:rPr>
        <w:t>, Tischlereien und holzverarbeitende Betriebe, Bootshallen und Jachthäfen, Landwirtschaftliche Betriebe, Silos, Mühlenbetriebe, Kühlhäuser, Kleingartenanlagen, Liegenschaften des Bundes, Liegenschaften des Landes, Diplomatische und konsularische Vertretungen, Windkraftanlagen</w:t>
      </w:r>
    </w:p>
    <w:p w:rsidR="000211B5" w:rsidRPr="00ED275A" w:rsidRDefault="00F377C9" w:rsidP="005256C3">
      <w:pPr>
        <w:pStyle w:val="G3"/>
      </w:pPr>
      <w:r>
        <w:br w:type="page"/>
      </w:r>
      <w:bookmarkStart w:id="15" w:name="_Toc503445762"/>
      <w:r w:rsidR="000211B5" w:rsidRPr="00ED275A">
        <w:lastRenderedPageBreak/>
        <w:t>Industriebetriebe und -anlagen</w:t>
      </w:r>
      <w:bookmarkEnd w:id="15"/>
    </w:p>
    <w:p w:rsidR="000211B5" w:rsidRPr="00510B79" w:rsidRDefault="000211B5" w:rsidP="00510B79">
      <w:pPr>
        <w:pStyle w:val="Stichworte"/>
        <w:rPr>
          <w:rStyle w:val="Hervorhebung"/>
          <w:i/>
          <w:iCs w:val="0"/>
        </w:rPr>
      </w:pPr>
      <w:r w:rsidRPr="00510B79">
        <w:rPr>
          <w:rStyle w:val="Hervorhebung"/>
          <w:i/>
          <w:iCs w:val="0"/>
        </w:rPr>
        <w:t>Stichworte sind:</w:t>
      </w:r>
      <w:r w:rsidRPr="00510B79">
        <w:rPr>
          <w:rStyle w:val="Hervorhebung"/>
          <w:i/>
          <w:iCs w:val="0"/>
        </w:rPr>
        <w:tab/>
        <w:t>Betriebe im Sinne der Störfallverordnung, Industriebetriebe, Werft, Kunststofflager und Recyclinghöfe, Hochregallager, Tanklager, Wirtschafts- und Gewerbeflächen mit Produktions- und Lagerflächen</w:t>
      </w:r>
    </w:p>
    <w:p w:rsidR="000211B5" w:rsidRPr="00ED275A" w:rsidRDefault="000211B5" w:rsidP="005256C3">
      <w:pPr>
        <w:pStyle w:val="G3"/>
      </w:pPr>
      <w:bookmarkStart w:id="16" w:name="_Toc503445763"/>
      <w:r w:rsidRPr="00ED275A">
        <w:t>Besondere Gefahrenobjekte</w:t>
      </w:r>
      <w:bookmarkEnd w:id="16"/>
    </w:p>
    <w:p w:rsidR="000211B5" w:rsidRPr="00510B79" w:rsidRDefault="000211B5" w:rsidP="00510B79">
      <w:pPr>
        <w:pStyle w:val="Stichworte"/>
        <w:rPr>
          <w:rStyle w:val="Hervorhebung"/>
          <w:i/>
          <w:iCs w:val="0"/>
        </w:rPr>
      </w:pPr>
      <w:r w:rsidRPr="00510B79">
        <w:rPr>
          <w:rStyle w:val="Hervorhebung"/>
          <w:i/>
          <w:iCs w:val="0"/>
        </w:rPr>
        <w:t>Stichworte sind:</w:t>
      </w:r>
      <w:r w:rsidRPr="00510B79">
        <w:rPr>
          <w:rStyle w:val="Hervorhebung"/>
          <w:i/>
          <w:iCs w:val="0"/>
        </w:rPr>
        <w:tab/>
        <w:t>Einrichtungen mit radioaktiven Stoffen z.B. Krankenhäuser, Arztpraxen, Biogasanlagen, Photovo</w:t>
      </w:r>
      <w:r w:rsidR="002C49B9" w:rsidRPr="00510B79">
        <w:rPr>
          <w:rStyle w:val="Hervorhebung"/>
          <w:i/>
          <w:iCs w:val="0"/>
        </w:rPr>
        <w:t>l</w:t>
      </w:r>
      <w:r w:rsidRPr="00510B79">
        <w:rPr>
          <w:rStyle w:val="Hervorhebung"/>
          <w:i/>
          <w:iCs w:val="0"/>
        </w:rPr>
        <w:t>taikanlagen,</w:t>
      </w:r>
    </w:p>
    <w:p w:rsidR="000211B5" w:rsidRPr="00ED275A" w:rsidRDefault="000211B5" w:rsidP="005256C3">
      <w:pPr>
        <w:pStyle w:val="G3"/>
      </w:pPr>
      <w:bookmarkStart w:id="17" w:name="_Toc503445764"/>
      <w:r w:rsidRPr="00ED275A">
        <w:t>Verkehrswege</w:t>
      </w:r>
      <w:bookmarkEnd w:id="17"/>
    </w:p>
    <w:p w:rsidR="000211B5" w:rsidRPr="00510B79" w:rsidRDefault="000211B5" w:rsidP="00510B79">
      <w:pPr>
        <w:pStyle w:val="Stichworte"/>
        <w:rPr>
          <w:rStyle w:val="Hervorhebung"/>
          <w:i/>
          <w:iCs w:val="0"/>
        </w:rPr>
      </w:pPr>
      <w:r w:rsidRPr="00510B79">
        <w:rPr>
          <w:rStyle w:val="Hervorhebung"/>
          <w:i/>
          <w:iCs w:val="0"/>
        </w:rPr>
        <w:t>Stichworte sind:</w:t>
      </w:r>
      <w:r w:rsidRPr="00510B79">
        <w:rPr>
          <w:rStyle w:val="Hervorhebung"/>
          <w:i/>
          <w:iCs w:val="0"/>
        </w:rPr>
        <w:tab/>
        <w:t>Straßen- und Schienennetz (Bundesautobahnen, Bundes-, Landes- Kreis und Gemeindestraßen), Flugplätze (Luftverkehr), fließender und ruhender Verkehr, Verkehrsaufkommen, Bus- und Schwerlastverkehr, Quell- und Zielverkehr, Warenumschlag, Häfen, Schienenverkehr (Personen- und Güterverkehr), Flüsse, Kanäle, Seen, Küsten</w:t>
      </w:r>
    </w:p>
    <w:p w:rsidR="000211B5" w:rsidRPr="00ED275A" w:rsidRDefault="000211B5" w:rsidP="005256C3">
      <w:pPr>
        <w:pStyle w:val="G3"/>
      </w:pPr>
      <w:bookmarkStart w:id="18" w:name="_Toc503445765"/>
      <w:r w:rsidRPr="00ED275A">
        <w:t>Löschwasserversorgung</w:t>
      </w:r>
      <w:bookmarkEnd w:id="18"/>
    </w:p>
    <w:p w:rsidR="000211B5" w:rsidRPr="00510B79" w:rsidRDefault="000211B5" w:rsidP="00510B79">
      <w:pPr>
        <w:pStyle w:val="Stichworte"/>
        <w:rPr>
          <w:rStyle w:val="Hervorhebung"/>
          <w:i/>
          <w:iCs w:val="0"/>
        </w:rPr>
      </w:pPr>
      <w:r w:rsidRPr="00510B79">
        <w:rPr>
          <w:rStyle w:val="Hervorhebung"/>
          <w:i/>
          <w:iCs w:val="0"/>
        </w:rPr>
        <w:t>Stichworte sind:</w:t>
      </w:r>
      <w:r w:rsidRPr="00510B79">
        <w:rPr>
          <w:rStyle w:val="Hervorhebung"/>
          <w:i/>
          <w:iCs w:val="0"/>
        </w:rPr>
        <w:tab/>
        <w:t>öffentliche Wasserversorgung, privates Hydrantennetz bei besonderen Objekten, offene Wasserentnahmestellen, Bereiche unzureichender Wasserversorgung (Waldgebiete, Kleingärtenanlagen, Campingplätze)</w:t>
      </w:r>
    </w:p>
    <w:p w:rsidR="000211B5" w:rsidRPr="00ED275A" w:rsidRDefault="000211B5" w:rsidP="005256C3">
      <w:pPr>
        <w:pStyle w:val="G3"/>
      </w:pPr>
      <w:bookmarkStart w:id="19" w:name="_Toc503445766"/>
      <w:r w:rsidRPr="00ED275A">
        <w:t>Besondere Ver- u</w:t>
      </w:r>
      <w:r w:rsidRPr="00A946F2">
        <w:t>n</w:t>
      </w:r>
      <w:r w:rsidRPr="00ED275A">
        <w:t>d Entsorgungseinrichtungen</w:t>
      </w:r>
      <w:bookmarkEnd w:id="19"/>
    </w:p>
    <w:p w:rsidR="00637464" w:rsidRPr="00510B79" w:rsidRDefault="000211B5" w:rsidP="00510B79">
      <w:pPr>
        <w:pStyle w:val="Stichworte"/>
        <w:rPr>
          <w:rStyle w:val="Hervorhebung"/>
          <w:i/>
          <w:iCs w:val="0"/>
        </w:rPr>
      </w:pPr>
      <w:r w:rsidRPr="00510B79">
        <w:rPr>
          <w:rStyle w:val="Hervorhebung"/>
          <w:i/>
          <w:iCs w:val="0"/>
        </w:rPr>
        <w:t>Stichworte sind:</w:t>
      </w:r>
      <w:r w:rsidRPr="00510B79">
        <w:rPr>
          <w:rStyle w:val="Hervorhebung"/>
          <w:i/>
          <w:iCs w:val="0"/>
        </w:rPr>
        <w:tab/>
        <w:t>Energieversorgungsunternehmen, ober- und unterirdische Rohrleitungen für flüssige oder gasförmige Stoffe mit Austrittsmengen bis zur Unterbrechung, Kläranlagen, Müllverbrennungsanlagen, (Sonder-)Deponien</w:t>
      </w:r>
    </w:p>
    <w:p w:rsidR="000211B5" w:rsidRPr="00ED275A" w:rsidRDefault="00381689" w:rsidP="00A946F2">
      <w:pPr>
        <w:pStyle w:val="G1"/>
      </w:pPr>
      <w:r>
        <w:br w:type="page"/>
      </w:r>
      <w:bookmarkStart w:id="20" w:name="_Toc503445767"/>
      <w:r w:rsidR="000211B5" w:rsidRPr="00ED275A">
        <w:lastRenderedPageBreak/>
        <w:t>Gefährdungspotential</w:t>
      </w:r>
      <w:bookmarkEnd w:id="20"/>
    </w:p>
    <w:p w:rsidR="000211B5" w:rsidRPr="00137F55" w:rsidRDefault="000211B5" w:rsidP="005256C3">
      <w:pPr>
        <w:pStyle w:val="G2"/>
      </w:pPr>
      <w:bookmarkStart w:id="21" w:name="_Toc503445768"/>
      <w:r w:rsidRPr="00137F55">
        <w:t>Schutzzielbeschreibung</w:t>
      </w:r>
      <w:bookmarkEnd w:id="21"/>
    </w:p>
    <w:p w:rsidR="000211B5" w:rsidRDefault="000211B5" w:rsidP="00AC5486">
      <w:r>
        <w:t>Gesetzliche Aufgaben des Feuerwehrwesens sind das Bekämpfen von Bränden und der Schutz von Menschen, Tieren und Sachen vor Brandschäden als Abwehrender Brandschutz und die Technische Hilfe bei Not- und Unglücksfällen. Die Aufgaben des Vorbeugenden Brandschutzes,</w:t>
      </w:r>
      <w:r w:rsidR="00135954">
        <w:t xml:space="preserve"> um Brände und Brandgefahren zu</w:t>
      </w:r>
      <w:r>
        <w:t xml:space="preserve"> verhüten, sind nur mittelbar Gegenstand des </w:t>
      </w:r>
      <w:r w:rsidR="00150E3A">
        <w:t>Feuerwehrbedarfsplan</w:t>
      </w:r>
      <w:r>
        <w:t>s</w:t>
      </w:r>
      <w:r w:rsidR="008D407D">
        <w:t>.</w:t>
      </w:r>
      <w:r>
        <w:t xml:space="preserve"> </w:t>
      </w:r>
      <w:r w:rsidR="008D407D">
        <w:t>D</w:t>
      </w:r>
      <w:r>
        <w:t xml:space="preserve">ie Pflicht zum Mitwirken im Katastrophenschutz hat keine Auswirkungen auf diesen </w:t>
      </w:r>
      <w:r w:rsidR="00150E3A">
        <w:t>Feuerwehrbedarfsplan</w:t>
      </w:r>
      <w:r>
        <w:t>.</w:t>
      </w:r>
    </w:p>
    <w:p w:rsidR="000211B5" w:rsidRDefault="000211B5" w:rsidP="00C26A8D">
      <w:r>
        <w:t xml:space="preserve">Das Schutzziel </w:t>
      </w:r>
      <w:r w:rsidR="005417B2">
        <w:t xml:space="preserve">ist die </w:t>
      </w:r>
      <w:r w:rsidR="005417B2" w:rsidRPr="004E4ED2">
        <w:t xml:space="preserve">Bewältigung </w:t>
      </w:r>
      <w:r w:rsidRPr="004E4ED2">
        <w:t>des kritischen Wohnungsbrandes</w:t>
      </w:r>
      <w:r w:rsidR="005417B2">
        <w:t>. Damit</w:t>
      </w:r>
      <w:r>
        <w:t xml:space="preserve"> l</w:t>
      </w:r>
      <w:r w:rsidR="005417B2">
        <w:t>i</w:t>
      </w:r>
      <w:r>
        <w:t>egt ein typisches Schadensszenario zugrunde, welches regelmäßig wiederkehrt</w:t>
      </w:r>
      <w:r w:rsidR="005417B2">
        <w:t xml:space="preserve"> und</w:t>
      </w:r>
      <w:r>
        <w:t xml:space="preserve"> ein erhebliches Gefährdungspotential für das Leben oder die Gesundheit von Menschen darstellt.</w:t>
      </w:r>
    </w:p>
    <w:p w:rsidR="000211B5" w:rsidRDefault="000211B5" w:rsidP="00C26A8D">
      <w:r>
        <w:t>Daraus ergibt sich für den Einsatzverlauf die Reihenfolge</w:t>
      </w:r>
    </w:p>
    <w:p w:rsidR="000211B5" w:rsidRDefault="000211B5" w:rsidP="00C26A8D">
      <w:pPr>
        <w:numPr>
          <w:ilvl w:val="0"/>
          <w:numId w:val="35"/>
        </w:numPr>
      </w:pPr>
      <w:r>
        <w:t>das Retten von Menschen,</w:t>
      </w:r>
    </w:p>
    <w:p w:rsidR="000211B5" w:rsidRDefault="000211B5" w:rsidP="00C26A8D">
      <w:pPr>
        <w:numPr>
          <w:ilvl w:val="0"/>
          <w:numId w:val="35"/>
        </w:numPr>
      </w:pPr>
      <w:r>
        <w:t>das Schützen von Tieren, Sachwerten und der Umwelt sowie das</w:t>
      </w:r>
    </w:p>
    <w:p w:rsidR="000211B5" w:rsidRDefault="000211B5" w:rsidP="00C26A8D">
      <w:pPr>
        <w:numPr>
          <w:ilvl w:val="0"/>
          <w:numId w:val="35"/>
        </w:numPr>
      </w:pPr>
      <w:r>
        <w:t>Verhindern der Schadensausbreitung.</w:t>
      </w:r>
    </w:p>
    <w:p w:rsidR="008D0D23" w:rsidRPr="00170EF4" w:rsidRDefault="000211B5" w:rsidP="008D0D23">
      <w:r>
        <w:t xml:space="preserve">Bei einem Wohnungsbrand ist die zeitkritische Phase zunächst die Menschenrettung </w:t>
      </w:r>
      <w:r w:rsidR="007D12A6">
        <w:t>und anschließend</w:t>
      </w:r>
      <w:r>
        <w:t xml:space="preserve"> die Brandbekämpfung. Hierbei werden folgende Zeiten zugrunde gelegt</w:t>
      </w:r>
      <w:r w:rsidR="0033222B">
        <w:t xml:space="preserve">, die auf der so genannten </w:t>
      </w:r>
      <w:r w:rsidR="0033222B" w:rsidRPr="00086AC1">
        <w:rPr>
          <w:color w:val="000000"/>
        </w:rPr>
        <w:t>O.R.B.I.T.</w:t>
      </w:r>
      <w:r w:rsidRPr="00086AC1">
        <w:rPr>
          <w:color w:val="000000"/>
        </w:rPr>
        <w:t>-</w:t>
      </w:r>
      <w:r>
        <w:t xml:space="preserve">Studie </w:t>
      </w:r>
      <w:r w:rsidR="006B1698">
        <w:rPr>
          <w:noProof/>
        </w:rPr>
        <w:t>(Porsche AG, 1978)</w:t>
      </w:r>
      <w:r w:rsidR="00C53CE1">
        <w:t xml:space="preserve"> </w:t>
      </w:r>
      <w:r>
        <w:t xml:space="preserve">beruhen: Die Erträglichkeitsgrenze bei einer Belastung durch Brandrauch beträgt </w:t>
      </w:r>
      <w:r w:rsidR="005417B2" w:rsidRPr="004E4ED2">
        <w:t xml:space="preserve">ca. </w:t>
      </w:r>
      <w:r w:rsidRPr="004E4ED2">
        <w:t>dreizehn</w:t>
      </w:r>
      <w:r>
        <w:t xml:space="preserve"> Minuten, die </w:t>
      </w:r>
      <w:r w:rsidRPr="00170EF4">
        <w:t xml:space="preserve">Reanimationsgrenze </w:t>
      </w:r>
      <w:r w:rsidR="005417B2" w:rsidRPr="004E4ED2">
        <w:t xml:space="preserve">ca. </w:t>
      </w:r>
      <w:r w:rsidRPr="004E4ED2">
        <w:t>siebzehn</w:t>
      </w:r>
      <w:r w:rsidRPr="00170EF4">
        <w:t xml:space="preserve"> Minuten. Bis zu diesem Zeitpunkt </w:t>
      </w:r>
      <w:r w:rsidR="00995C06" w:rsidRPr="00170EF4">
        <w:t xml:space="preserve">sollte </w:t>
      </w:r>
      <w:r w:rsidRPr="00170EF4">
        <w:t xml:space="preserve">die Menschenrettung </w:t>
      </w:r>
      <w:r w:rsidR="009D4682" w:rsidRPr="00170EF4">
        <w:t xml:space="preserve">spätestens </w:t>
      </w:r>
      <w:r w:rsidRPr="00170EF4">
        <w:t>abgeschlossen sein.</w:t>
      </w:r>
    </w:p>
    <w:p w:rsidR="008D0D23" w:rsidRDefault="008D0D23" w:rsidP="00F17C6E">
      <w:r w:rsidRPr="004E4ED2">
        <w:t>Zwar ist die O.R.B.I.T.-Studie in de</w:t>
      </w:r>
      <w:r w:rsidRPr="00DD23F4">
        <w:t>n vergangenen Jahren von verschiedenen Autoren wegen methodischer Mängel in Bezug auf die Hilfsfrist und das Standard-Szenario „kritischer Wo</w:t>
      </w:r>
      <w:r w:rsidRPr="00170EF4">
        <w:t>h</w:t>
      </w:r>
      <w:r w:rsidRPr="00DD23F4">
        <w:t xml:space="preserve">nungsbrand“ kritisiert worden </w:t>
      </w:r>
      <w:r w:rsidR="006B1698" w:rsidRPr="00DD23F4">
        <w:rPr>
          <w:noProof/>
        </w:rPr>
        <w:t>(Ridder, 2013)</w:t>
      </w:r>
      <w:r w:rsidRPr="00DD23F4">
        <w:t xml:space="preserve">, </w:t>
      </w:r>
      <w:r w:rsidR="006B1698" w:rsidRPr="00DD23F4">
        <w:rPr>
          <w:noProof/>
        </w:rPr>
        <w:t>(Barth, 2015)</w:t>
      </w:r>
      <w:r w:rsidR="00542B40" w:rsidRPr="00DD23F4">
        <w:t>;</w:t>
      </w:r>
      <w:r w:rsidR="000B7E1E" w:rsidRPr="00DD23F4">
        <w:t xml:space="preserve"> jedoch sind bisher zum Thema Hilfsfristen durch aktuelle Forschungsvorhaben noch keine konkreten Alternativen vorgelegt worden</w:t>
      </w:r>
      <w:r w:rsidR="00542B40" w:rsidRPr="00DD23F4">
        <w:t xml:space="preserve">. Dies gilt </w:t>
      </w:r>
      <w:r w:rsidR="00597E6E" w:rsidRPr="00DD23F4">
        <w:t>insbesondere für kleine Orts</w:t>
      </w:r>
      <w:r w:rsidR="00E41609" w:rsidRPr="00DD23F4">
        <w:t>feuer</w:t>
      </w:r>
      <w:r w:rsidR="00597E6E" w:rsidRPr="00DD23F4">
        <w:t>wehren, die den Großteil der schleswig-holsteinischen Feuerwehren bilden</w:t>
      </w:r>
      <w:r w:rsidRPr="00DD23F4">
        <w:t>.</w:t>
      </w:r>
      <w:r w:rsidR="000B7E1E" w:rsidRPr="00DD23F4">
        <w:t xml:space="preserve"> </w:t>
      </w:r>
      <w:r w:rsidR="00F17C6E" w:rsidRPr="00DD23F4">
        <w:t>Weiterhin haben sich Hilfsfristen und Funktionsstärken in der Praxis als sinnvoll, machbar und verhältnismäßig etabliert</w:t>
      </w:r>
      <w:r w:rsidR="006B1698" w:rsidRPr="00DD23F4">
        <w:rPr>
          <w:noProof/>
        </w:rPr>
        <w:t xml:space="preserve"> (Stein, 2016)</w:t>
      </w:r>
      <w:r w:rsidR="00F17C6E" w:rsidRPr="00DD23F4">
        <w:t xml:space="preserve">. </w:t>
      </w:r>
      <w:r w:rsidR="00497DAA" w:rsidRPr="00DD23F4">
        <w:t>Am bestehe</w:t>
      </w:r>
      <w:r w:rsidR="00497DAA" w:rsidRPr="00170EF4">
        <w:t>n</w:t>
      </w:r>
      <w:r w:rsidR="00497DAA" w:rsidRPr="00DD23F4">
        <w:t xml:space="preserve">den System soll daher </w:t>
      </w:r>
      <w:r w:rsidR="005417B2" w:rsidRPr="00DD23F4">
        <w:t xml:space="preserve">vorerst </w:t>
      </w:r>
      <w:r w:rsidR="00497DAA" w:rsidRPr="00DD23F4">
        <w:t>festgehalten werden.</w:t>
      </w:r>
      <w:r w:rsidR="00497DAA">
        <w:t xml:space="preserve"> </w:t>
      </w:r>
    </w:p>
    <w:p w:rsidR="000211B5" w:rsidRDefault="00DE6FE2" w:rsidP="00942EA5">
      <w:pPr>
        <w:ind w:left="708"/>
      </w:pPr>
      <w:r>
        <w:rPr>
          <w:noProof/>
        </w:rPr>
        <w:lastRenderedPageBreak/>
        <w:drawing>
          <wp:anchor distT="0" distB="0" distL="114300" distR="114300" simplePos="0" relativeHeight="251658240" behindDoc="0" locked="0" layoutInCell="1" allowOverlap="1">
            <wp:simplePos x="0" y="0"/>
            <wp:positionH relativeFrom="column">
              <wp:posOffset>445135</wp:posOffset>
            </wp:positionH>
            <wp:positionV relativeFrom="line">
              <wp:posOffset>108585</wp:posOffset>
            </wp:positionV>
            <wp:extent cx="4940935" cy="3963035"/>
            <wp:effectExtent l="0" t="0" r="0" b="0"/>
            <wp:wrapTopAndBottom/>
            <wp:docPr id="4" name="Bild 9" descr="Abl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descr="Ablau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0935" cy="39630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11B5" w:rsidRPr="008E7991" w:rsidRDefault="000211B5" w:rsidP="005256C3">
      <w:pPr>
        <w:pStyle w:val="G2"/>
      </w:pPr>
      <w:bookmarkStart w:id="22" w:name="_Toc503445769"/>
      <w:r w:rsidRPr="008E7991">
        <w:t>Kritischer Wohnungsbrand</w:t>
      </w:r>
      <w:bookmarkEnd w:id="22"/>
    </w:p>
    <w:p w:rsidR="000211B5" w:rsidRDefault="000211B5" w:rsidP="00C26A8D">
      <w:r>
        <w:t>Der kritische Wohnungsbrand unterstellt einen Brand im ersten Obergeschoss eines Gebäudes, in dem der Treppenraum als erster baulicher Rettungsweg verraucht ist und die Menschenrettung über Rettungsmittel der Feuerwehr als zweiten Rettungsweg erfolgen muss.</w:t>
      </w:r>
    </w:p>
    <w:p w:rsidR="000211B5" w:rsidRDefault="000211B5" w:rsidP="00C26A8D">
      <w:r>
        <w:t>Die häufigste Todesursache bei einem Wohnungsbrand ist die Vergiftung durch Kohlenmonoxid und andere toxische Verbrennungsprodukte. Nur etwa zehn Prozent der Todesopfer erliegen ih</w:t>
      </w:r>
      <w:r w:rsidR="00C53CE1">
        <w:t>ren Verbrennungen. Ergebnis der</w:t>
      </w:r>
      <w:r w:rsidR="00995C06" w:rsidRPr="00995C06">
        <w:t xml:space="preserve"> O.R.B.I.T.-</w:t>
      </w:r>
      <w:r>
        <w:t xml:space="preserve">Studie ist, dass für Opfer von Rauchgasvergiftungen eine Reanimationsgrenze von </w:t>
      </w:r>
      <w:r w:rsidR="00C53CE1">
        <w:t xml:space="preserve">ca. </w:t>
      </w:r>
      <w:r>
        <w:t>siebzehn Minuten nach Brandausbruch gilt. Erfolgen bis zu diesem Zeitpunkt keine Rettung und keine lebensrettenden medizinischen Maßnahmen, sinkt die Überlebenswahrscheinlichkeit auf ein Minimum.</w:t>
      </w:r>
    </w:p>
    <w:p w:rsidR="000211B5" w:rsidRDefault="000211B5" w:rsidP="00C26A8D">
      <w:r>
        <w:t>Experimentelle Untersuchungen ergaben, dass bei Ausbruch eines Wohnungsbrandes nach achtzehn bis zwanzig Minuten die zur Brandbekämpfung eingesetzten Einsatzkräfte einem sehr hohen Risiko eines schlagartigen Durchzündens aller brennbaren Objekte im Brandraum (</w:t>
      </w:r>
      <w:r w:rsidR="00533AED" w:rsidRPr="006F13CB">
        <w:t>Raum</w:t>
      </w:r>
      <w:r w:rsidR="005A2C19" w:rsidRPr="006F13CB">
        <w:t>durchzündung</w:t>
      </w:r>
      <w:r>
        <w:t xml:space="preserve">) ausgesetzt sind. Mit dem Durchzünden verbindet sich ein enormer Temperaturanstieg, der trotz persönlicher </w:t>
      </w:r>
      <w:r w:rsidRPr="00952766">
        <w:t xml:space="preserve">Schutzausrüstung die </w:t>
      </w:r>
      <w:r>
        <w:t>zur Menschenrettung eingesetzten Einsatzkräfte stark gefährdet. Während oder nach diesem Durchzünden ist ein Aufenthalt im Brandraum nicht mehr möglich.</w:t>
      </w:r>
    </w:p>
    <w:p w:rsidR="000211B5" w:rsidRDefault="00F377C9" w:rsidP="005256C3">
      <w:pPr>
        <w:pStyle w:val="G2"/>
      </w:pPr>
      <w:r>
        <w:br w:type="page"/>
      </w:r>
      <w:bookmarkStart w:id="23" w:name="_Toc503445770"/>
      <w:r w:rsidR="000211B5" w:rsidRPr="00952766">
        <w:lastRenderedPageBreak/>
        <w:t xml:space="preserve">Spezielle </w:t>
      </w:r>
      <w:r w:rsidR="000211B5">
        <w:t>Gefährdungsabschätzung</w:t>
      </w:r>
      <w:bookmarkEnd w:id="23"/>
    </w:p>
    <w:p w:rsidR="000211B5" w:rsidRPr="00952766" w:rsidRDefault="000211B5" w:rsidP="002F5933">
      <w:r>
        <w:t xml:space="preserve">Der kritische Wohnungsbrand gilt als anerkannte Regel der Technik. Die Risikobeschreibung der Gemeinde </w:t>
      </w:r>
      <w:r w:rsidRPr="00137F2A">
        <w:t>kann im Ergebnis dazu führen</w:t>
      </w:r>
      <w:r>
        <w:t xml:space="preserve">, dass sich aus der </w:t>
      </w:r>
      <w:r w:rsidRPr="00952766">
        <w:t>Gefährdungsabschätzung weitere Schutzziele ergeben.</w:t>
      </w:r>
    </w:p>
    <w:p w:rsidR="000211B5" w:rsidRPr="00510B79" w:rsidRDefault="000211B5" w:rsidP="00510B79">
      <w:pPr>
        <w:pStyle w:val="Stichworte"/>
        <w:rPr>
          <w:rStyle w:val="Hervorhebung"/>
          <w:i/>
          <w:iCs w:val="0"/>
        </w:rPr>
      </w:pPr>
      <w:r w:rsidRPr="00510B79">
        <w:rPr>
          <w:rStyle w:val="Hervorhebung"/>
          <w:i/>
          <w:iCs w:val="0"/>
        </w:rPr>
        <w:t>Stichworte sind:</w:t>
      </w:r>
      <w:r w:rsidRPr="00510B79">
        <w:rPr>
          <w:rStyle w:val="Hervorhebung"/>
          <w:i/>
          <w:iCs w:val="0"/>
        </w:rPr>
        <w:tab/>
        <w:t>prüfen, ob die für den kritischen Wohnungsbrand zugrunde</w:t>
      </w:r>
      <w:r w:rsidR="00C53CE1">
        <w:rPr>
          <w:rStyle w:val="Hervorhebung"/>
          <w:i/>
          <w:iCs w:val="0"/>
        </w:rPr>
        <w:t xml:space="preserve"> </w:t>
      </w:r>
      <w:r w:rsidRPr="00510B79">
        <w:rPr>
          <w:rStyle w:val="Hervorhebung"/>
          <w:i/>
          <w:iCs w:val="0"/>
        </w:rPr>
        <w:t>gelegten Hilfsfristen, die Anzahl der Einsatzkräfte sowie die Einsatzmittel für die weiteren Schutzziele ausreichen oder dem neu definierten Schutzziel angepasst werden müssen</w:t>
      </w:r>
    </w:p>
    <w:p w:rsidR="000211B5" w:rsidRDefault="000211B5" w:rsidP="005256C3">
      <w:pPr>
        <w:pStyle w:val="G2"/>
      </w:pPr>
      <w:bookmarkStart w:id="24" w:name="_Toc503445771"/>
      <w:r w:rsidRPr="008949CC">
        <w:t>Einsa</w:t>
      </w:r>
      <w:r>
        <w:t>tzübersicht</w:t>
      </w:r>
      <w:bookmarkEnd w:id="24"/>
    </w:p>
    <w:p w:rsidR="000211B5" w:rsidRPr="00952766" w:rsidRDefault="007A2722" w:rsidP="002F5933">
      <w:r w:rsidRPr="003A79E6">
        <w:t>Die Gesamtü</w:t>
      </w:r>
      <w:r w:rsidR="000211B5" w:rsidRPr="003A79E6">
        <w:t>bersicht</w:t>
      </w:r>
      <w:r w:rsidR="000211B5">
        <w:t xml:space="preserve"> über die Verteilung der Einsätze der Gemeindefeuerwehr auf die Einsatzbereiche Abwehrender Brandschutz, Technische Hilfe, </w:t>
      </w:r>
      <w:r w:rsidR="00803933">
        <w:t xml:space="preserve">Fehlalarme und </w:t>
      </w:r>
      <w:r w:rsidR="000211B5">
        <w:t xml:space="preserve">Sonstige Einsätze sind in der </w:t>
      </w:r>
      <w:r w:rsidR="000211B5" w:rsidRPr="00086AC1">
        <w:rPr>
          <w:b/>
          <w:color w:val="000000"/>
        </w:rPr>
        <w:t xml:space="preserve">Anlage </w:t>
      </w:r>
      <w:r w:rsidR="00803933" w:rsidRPr="00086AC1">
        <w:rPr>
          <w:b/>
          <w:color w:val="000000"/>
        </w:rPr>
        <w:t>G3</w:t>
      </w:r>
      <w:r w:rsidR="000211B5">
        <w:t xml:space="preserve"> </w:t>
      </w:r>
      <w:r w:rsidR="000211B5" w:rsidRPr="00952766">
        <w:t xml:space="preserve">beigefügt. Die Anzahl der </w:t>
      </w:r>
      <w:r w:rsidR="003810D0">
        <w:t xml:space="preserve">jährlichen </w:t>
      </w:r>
      <w:r w:rsidR="000211B5" w:rsidRPr="00952766">
        <w:t>Einsätze selbst lässt keinen Rückschluss über die Eintrittswahrscheinlichkeit eine</w:t>
      </w:r>
      <w:r w:rsidR="000211B5">
        <w:t>s</w:t>
      </w:r>
      <w:r w:rsidR="000211B5" w:rsidRPr="00952766">
        <w:t xml:space="preserve"> kritischen Wohnungsbrandes zu und entbindet den Träger der Feuerwehr nicht von der Verpflichtung, eine leistungsfähige Feuerwehr zu unterhalten.</w:t>
      </w:r>
    </w:p>
    <w:p w:rsidR="00A933BB" w:rsidRPr="00510B79" w:rsidRDefault="00A933BB" w:rsidP="00510B79">
      <w:pPr>
        <w:pStyle w:val="Stichworte"/>
      </w:pPr>
      <w:r w:rsidRPr="00510B79">
        <w:t>Weitere Stichworte sind:</w:t>
      </w:r>
      <w:r w:rsidRPr="00510B79">
        <w:tab/>
        <w:t>Begründungen für besonders hohe oder sehr niedrige Einsatzzahlen, Maßnahmen zur Prävention, nachbarschaftliche Löschhilfe, Alarm- und Ausrückordnung mit dem Ziel, die Verfügbarkeit von Funktionen sicherzustellen</w:t>
      </w:r>
    </w:p>
    <w:p w:rsidR="000211B5" w:rsidRPr="00EA5674" w:rsidRDefault="000211B5" w:rsidP="005256C3">
      <w:pPr>
        <w:pStyle w:val="G2"/>
      </w:pPr>
      <w:bookmarkStart w:id="25" w:name="_Toc503445772"/>
      <w:r w:rsidRPr="00EA5674">
        <w:t>Risikoklasse</w:t>
      </w:r>
      <w:bookmarkEnd w:id="25"/>
    </w:p>
    <w:p w:rsidR="000211B5" w:rsidRDefault="000211B5" w:rsidP="00637464">
      <w:r>
        <w:t xml:space="preserve">Die Gefährdungsabschätzung einer Gemeinde wird durch die ermittelte Risikoklasse ausgedrückt </w:t>
      </w:r>
      <w:r w:rsidR="00803933">
        <w:rPr>
          <w:b/>
        </w:rPr>
        <w:t>(</w:t>
      </w:r>
      <w:r w:rsidR="00803933" w:rsidRPr="00086AC1">
        <w:rPr>
          <w:b/>
          <w:color w:val="000000"/>
        </w:rPr>
        <w:t>Anlage A1</w:t>
      </w:r>
      <w:r>
        <w:rPr>
          <w:b/>
        </w:rPr>
        <w:t>)</w:t>
      </w:r>
      <w:r>
        <w:t>.</w:t>
      </w:r>
    </w:p>
    <w:p w:rsidR="000211B5" w:rsidRPr="00E4498C" w:rsidRDefault="000211B5" w:rsidP="00637464">
      <w:r w:rsidRPr="00E4498C">
        <w:t>Für Ortsfeuerwehren mit einem eigenen Ausrückebereich</w:t>
      </w:r>
      <w:r>
        <w:t xml:space="preserve"> werden die Risikopunkte nach der Anzahl der Einwohnerinnen und Einwohnern in dem Ausrückebereich und den dort befindlichen Risiken ermittelt. Die Risikoklassen der Ausrückebereiche </w:t>
      </w:r>
      <w:r w:rsidR="00803933">
        <w:t xml:space="preserve">der Ortsfeuerwehren sind aus </w:t>
      </w:r>
      <w:r w:rsidR="00803933" w:rsidRPr="003A79E6">
        <w:t>den</w:t>
      </w:r>
      <w:r w:rsidRPr="003A79E6">
        <w:t xml:space="preserve"> </w:t>
      </w:r>
      <w:r w:rsidRPr="00086AC1">
        <w:rPr>
          <w:b/>
          <w:color w:val="000000"/>
        </w:rPr>
        <w:t>Anlage</w:t>
      </w:r>
      <w:r w:rsidR="00803933" w:rsidRPr="00086AC1">
        <w:rPr>
          <w:b/>
          <w:color w:val="000000"/>
        </w:rPr>
        <w:t>n</w:t>
      </w:r>
      <w:r w:rsidRPr="00086AC1">
        <w:rPr>
          <w:b/>
          <w:color w:val="000000"/>
        </w:rPr>
        <w:t xml:space="preserve"> </w:t>
      </w:r>
      <w:r w:rsidR="00803933" w:rsidRPr="00086AC1">
        <w:rPr>
          <w:b/>
          <w:color w:val="000000"/>
        </w:rPr>
        <w:t>A1 bis A7</w:t>
      </w:r>
      <w:r>
        <w:t xml:space="preserve"> ersichtlich.</w:t>
      </w:r>
    </w:p>
    <w:p w:rsidR="000211B5" w:rsidRPr="00E4498C" w:rsidRDefault="00757307" w:rsidP="00A946F2">
      <w:pPr>
        <w:pStyle w:val="G1"/>
      </w:pPr>
      <w:r>
        <w:br w:type="page"/>
      </w:r>
      <w:bookmarkStart w:id="26" w:name="_Toc503445773"/>
      <w:r w:rsidR="000211B5" w:rsidRPr="00E4498C">
        <w:lastRenderedPageBreak/>
        <w:t>Bemessungswerte</w:t>
      </w:r>
      <w:bookmarkEnd w:id="26"/>
    </w:p>
    <w:p w:rsidR="005312D0" w:rsidRDefault="000211B5" w:rsidP="00942EA5">
      <w:r w:rsidRPr="00E4498C">
        <w:t>Die Leistungsfähigkeit</w:t>
      </w:r>
      <w:r>
        <w:t xml:space="preserve"> einer Feuerwehr wird danach beurteilt, ob die Bemessungswerte </w:t>
      </w:r>
      <w:r w:rsidRPr="00952766">
        <w:t>Einsatzmittel</w:t>
      </w:r>
      <w:r>
        <w:t>,</w:t>
      </w:r>
      <w:r w:rsidRPr="00952766">
        <w:t xml:space="preserve"> </w:t>
      </w:r>
      <w:r>
        <w:t xml:space="preserve">Hilfsfrist </w:t>
      </w:r>
      <w:r w:rsidRPr="00952766">
        <w:t xml:space="preserve">und </w:t>
      </w:r>
      <w:r>
        <w:t xml:space="preserve">Einsatzkräfte </w:t>
      </w:r>
      <w:r w:rsidRPr="00952766">
        <w:t>zeitgleich</w:t>
      </w:r>
      <w:r>
        <w:t xml:space="preserve"> erfüllt werden. Die nachfolgenden Grafiken veranschaulichen die wechselseitigen Abhängigkeiten zwischen den Bemessungswerten. Es ist nicht allein entscheidend, wie viele Einsatzkräfte innerhalb der Hilfsfrist mit wie vielen Einsatzmitteln an der Einsatzstelle sind, sondern ob die für den Einsatz erforderlichen Funktionen (z.B. Einsatzleit</w:t>
      </w:r>
      <w:r w:rsidR="009D7C21">
        <w:t>ung</w:t>
      </w:r>
      <w:r>
        <w:t xml:space="preserve">, Maschinist oder </w:t>
      </w:r>
      <w:r w:rsidR="009D7C21">
        <w:t xml:space="preserve">Einsatzkräfte mit </w:t>
      </w:r>
      <w:r>
        <w:t>Atemschutz) innerhalb der Hilfsfrist verfügbar sind. So steht der Einsatzerfolg auch in Frage, wenn ausreichend Funktionen an der Einsatzstelle sind, aber die Hilfsfrist nicht eingehalten werden konnte. Bei der Anzahl der Einsatzkräfte, die die notwendigen Funktionen ausfüllen können, handelt es sich um die Mindestanzahl.</w:t>
      </w:r>
    </w:p>
    <w:p w:rsidR="000211B5" w:rsidRPr="002B34F9" w:rsidRDefault="00DE6FE2" w:rsidP="005256C3">
      <w:pPr>
        <w:pStyle w:val="G2"/>
      </w:pPr>
      <w:bookmarkStart w:id="27" w:name="_Toc503445774"/>
      <w:r>
        <w:rPr>
          <w:noProof/>
          <w:lang w:eastAsia="de-DE"/>
        </w:rPr>
        <w:drawing>
          <wp:anchor distT="0" distB="0" distL="114300" distR="114300" simplePos="0" relativeHeight="251656192" behindDoc="1" locked="0" layoutInCell="1" allowOverlap="1">
            <wp:simplePos x="0" y="0"/>
            <wp:positionH relativeFrom="column">
              <wp:posOffset>291465</wp:posOffset>
            </wp:positionH>
            <wp:positionV relativeFrom="paragraph">
              <wp:posOffset>550545</wp:posOffset>
            </wp:positionV>
            <wp:extent cx="5066665" cy="3715385"/>
            <wp:effectExtent l="0" t="0" r="0" b="0"/>
            <wp:wrapTopAndBottom/>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6665" cy="3715385"/>
                    </a:xfrm>
                    <a:prstGeom prst="rect">
                      <a:avLst/>
                    </a:prstGeom>
                    <a:noFill/>
                    <a:ln>
                      <a:noFill/>
                    </a:ln>
                  </pic:spPr>
                </pic:pic>
              </a:graphicData>
            </a:graphic>
            <wp14:sizeRelH relativeFrom="page">
              <wp14:pctWidth>0</wp14:pctWidth>
            </wp14:sizeRelH>
            <wp14:sizeRelV relativeFrom="page">
              <wp14:pctHeight>0</wp14:pctHeight>
            </wp14:sizeRelV>
          </wp:anchor>
        </w:drawing>
      </w:r>
      <w:r w:rsidR="000211B5" w:rsidRPr="002B34F9">
        <w:t>Einsatzablauf kritischer Wohnungsbrand</w:t>
      </w:r>
      <w:bookmarkEnd w:id="27"/>
    </w:p>
    <w:p w:rsidR="000211B5" w:rsidRPr="00E4498C" w:rsidRDefault="000211B5" w:rsidP="00942EA5"/>
    <w:p w:rsidR="000211B5" w:rsidRPr="00BE6950" w:rsidRDefault="000211B5" w:rsidP="00637464">
      <w:r w:rsidRPr="00BE6950">
        <w:t>D</w:t>
      </w:r>
      <w:r>
        <w:t>er Umfang der</w:t>
      </w:r>
      <w:r w:rsidRPr="00BE6950">
        <w:t xml:space="preserve"> Einsatzleitung ist </w:t>
      </w:r>
      <w:r w:rsidR="009D7C21">
        <w:t xml:space="preserve">nach der Feuerwehrdienstvorschrift </w:t>
      </w:r>
      <w:r w:rsidR="003810D0">
        <w:t xml:space="preserve">FwDV </w:t>
      </w:r>
      <w:r w:rsidR="009D7C21">
        <w:t xml:space="preserve">100 </w:t>
      </w:r>
      <w:r w:rsidRPr="00BE6950">
        <w:t>abhängig von der Gefahrenlage, dem Schaden</w:t>
      </w:r>
      <w:r w:rsidR="00F53905">
        <w:t>s</w:t>
      </w:r>
      <w:r w:rsidRPr="00BE6950">
        <w:t>ereignis und den zu führenden Einheiten. Bei den alltäglichen Einsätzen zur Gefahrenabwehr kann die Einsatzleiterin oder der Einsatzleiter (zum Beispiel die Gruppenführerin oder der Gruppenführer) in der Regel ohne Unterstützung durch weitere Führungskräfte und weiteres Führungsunterstützungspersonal die anstehenden Aufgaben erfüllen</w:t>
      </w:r>
      <w:r w:rsidR="00533AED">
        <w:t>.</w:t>
      </w:r>
    </w:p>
    <w:p w:rsidR="000211B5" w:rsidRDefault="000211B5" w:rsidP="005256C3">
      <w:pPr>
        <w:pStyle w:val="G2"/>
      </w:pPr>
      <w:bookmarkStart w:id="28" w:name="_Toc503445775"/>
      <w:r w:rsidRPr="00981974">
        <w:lastRenderedPageBreak/>
        <w:t>Sicherheitsbilanz</w:t>
      </w:r>
      <w:bookmarkEnd w:id="28"/>
    </w:p>
    <w:p w:rsidR="000211B5" w:rsidRPr="00BE6950" w:rsidRDefault="000211B5" w:rsidP="00637464">
      <w:r w:rsidRPr="00BE6950">
        <w:t xml:space="preserve">Zusätzlich zu den Bemessungswerten als Voraussetzung für </w:t>
      </w:r>
      <w:r w:rsidR="00261459">
        <w:t xml:space="preserve">die </w:t>
      </w:r>
      <w:r w:rsidRPr="00BE6950">
        <w:t>Menschenrettung und Brandbekämpfung bei einem kritischen Wohnungsbrand werden die Risiken in einer Gemeinde und in den Ausrückbereichen nach dem in Schleswig-Holstein angewandten Merkblatt zur Ermittlung notwendiger Feuerwehrfahrzeuge (Löschfahrzeuge) aufgrund von Risikoklassen ermittelt</w:t>
      </w:r>
      <w:r w:rsidR="00C53CE1">
        <w:rPr>
          <w:noProof/>
        </w:rPr>
        <w:t xml:space="preserve"> (IM, 2009)</w:t>
      </w:r>
      <w:r w:rsidRPr="00BE6950">
        <w:t>. Aus der Gegenüberstellung der ermittelten Risikoklasse und den in der Gemeinde oder den Ausrückebereichen verfügbaren Fahrzeugpunktwerten ergibt sich die Sicherheitsbilanz.</w:t>
      </w:r>
    </w:p>
    <w:p w:rsidR="000211B5" w:rsidRDefault="000211B5" w:rsidP="00637464">
      <w:pPr>
        <w:rPr>
          <w:rFonts w:cs="Arial"/>
        </w:rPr>
      </w:pPr>
      <w:r>
        <w:rPr>
          <w:rFonts w:cs="Arial"/>
        </w:rPr>
        <w:t xml:space="preserve">Ausgeglichen ist eine Sicherheitsbilanz, wenn die Risikoklasse und die Summe der Fahrzeugpunkte </w:t>
      </w:r>
      <w:r w:rsidR="009D7C21">
        <w:rPr>
          <w:rFonts w:cs="Arial"/>
        </w:rPr>
        <w:t xml:space="preserve">im Wesentlichen </w:t>
      </w:r>
      <w:r w:rsidR="00261459">
        <w:rPr>
          <w:rFonts w:cs="Arial"/>
        </w:rPr>
        <w:t>übereinstimmen</w:t>
      </w:r>
      <w:r w:rsidR="009D7C21" w:rsidRPr="006147B5">
        <w:rPr>
          <w:rFonts w:cs="Arial"/>
        </w:rPr>
        <w:t>. Im Rechenmodell der zu ermittelnden Risikoklasse ist ein Abweichen von fünf Prozent der Risikopunkte zur nächst tieferen Risikoklasse eingerechnet.</w:t>
      </w:r>
      <w:r w:rsidR="00D06E2D" w:rsidRPr="006147B5">
        <w:rPr>
          <w:rFonts w:cs="Arial"/>
        </w:rPr>
        <w:t xml:space="preserve"> Die Differenz ist in der </w:t>
      </w:r>
      <w:r w:rsidR="00D06E2D" w:rsidRPr="00086AC1">
        <w:rPr>
          <w:rFonts w:cs="Arial"/>
          <w:b/>
          <w:color w:val="000000"/>
        </w:rPr>
        <w:t xml:space="preserve">Anlage </w:t>
      </w:r>
      <w:r w:rsidR="00803933" w:rsidRPr="00086AC1">
        <w:rPr>
          <w:rFonts w:cs="Arial"/>
          <w:b/>
          <w:color w:val="000000"/>
        </w:rPr>
        <w:t>A2</w:t>
      </w:r>
      <w:r w:rsidR="00D06E2D" w:rsidRPr="006147B5">
        <w:rPr>
          <w:rFonts w:cs="Arial"/>
        </w:rPr>
        <w:t xml:space="preserve"> ausgewiesen.</w:t>
      </w:r>
      <w:r w:rsidRPr="006147B5">
        <w:rPr>
          <w:rFonts w:cs="Arial"/>
        </w:rPr>
        <w:t xml:space="preserve"> </w:t>
      </w:r>
      <w:r w:rsidR="00D06E2D" w:rsidRPr="006147B5">
        <w:rPr>
          <w:rFonts w:cs="Arial"/>
        </w:rPr>
        <w:t>I</w:t>
      </w:r>
      <w:r w:rsidRPr="006147B5">
        <w:rPr>
          <w:rFonts w:cs="Arial"/>
        </w:rPr>
        <w:t>st die Summe</w:t>
      </w:r>
      <w:r>
        <w:rPr>
          <w:rFonts w:cs="Arial"/>
        </w:rPr>
        <w:t xml:space="preserve"> der Fahrzeugpunkte größer als die der Risikoklasse, ist die Sicherheitsbilanz positiv. Ist die Summe der Fahrzeugpunkte kleiner als die der Risikoklasse ist die Sicherheitsbilanz negativ.</w:t>
      </w:r>
    </w:p>
    <w:p w:rsidR="00F64E33" w:rsidRDefault="00F64E33" w:rsidP="00637464">
      <w:pPr>
        <w:rPr>
          <w:rFonts w:cs="Arial"/>
        </w:rPr>
      </w:pPr>
      <w:r w:rsidRPr="00F64E33">
        <w:rPr>
          <w:rFonts w:cs="Arial"/>
        </w:rPr>
        <w:t>Der Status des Ausrückebereichs einer Ortsfeuerwehr oder des Einsatzgebietes einer Gemeindefeuerwehr wird durch Ampeln dargestellt. Ist der Ausrückebereich einer Ortsfeuerwehr mit dem Status rot gekennzeichnet, ohne dass die Sicherheitsbilanz mit den Maßnahmen der Handlungsmatrix als Stellschrauben ausgeglichen werden konnte, erhält auch das Einsatzgebiet der Gemeindefeuerwehr den Status rot.</w:t>
      </w:r>
    </w:p>
    <w:p w:rsidR="000211B5" w:rsidRPr="004031ED" w:rsidRDefault="000211B5" w:rsidP="00637464">
      <w:pPr>
        <w:rPr>
          <w:rFonts w:cs="Arial"/>
        </w:rPr>
      </w:pPr>
      <w:r w:rsidRPr="004031ED">
        <w:rPr>
          <w:rFonts w:cs="Arial"/>
        </w:rPr>
        <w:t>Trotz positiver oder ausgeglichener Sicherheitsbilanz kann der Ampelstatus für die Gemeindefeuerwehr oder den Ausrückebereich einer Ort</w:t>
      </w:r>
      <w:r w:rsidR="004D6B0F">
        <w:rPr>
          <w:rFonts w:cs="Arial"/>
        </w:rPr>
        <w:t>s</w:t>
      </w:r>
      <w:r w:rsidRPr="004031ED">
        <w:rPr>
          <w:rFonts w:cs="Arial"/>
        </w:rPr>
        <w:t xml:space="preserve">feuerwehr mit rot gekennzeichnet sein, wenn einer oder mehrere der Bemessungswerte nicht erfüllt sind. Für diese Fälle gibt es Prüfmöglichkeiten, mit welchen Stellschrauben und welchen zu treffenden Maßnahmen aus der Handlungsmatrix </w:t>
      </w:r>
      <w:r w:rsidR="007518AD" w:rsidRPr="007518AD">
        <w:rPr>
          <w:rFonts w:cs="Arial"/>
        </w:rPr>
        <w:t>(Anlage G2.5)</w:t>
      </w:r>
      <w:r w:rsidR="007518AD">
        <w:rPr>
          <w:rFonts w:cs="Arial"/>
        </w:rPr>
        <w:t xml:space="preserve"> </w:t>
      </w:r>
      <w:r w:rsidRPr="004031ED">
        <w:rPr>
          <w:rFonts w:cs="Arial"/>
        </w:rPr>
        <w:t>die Defizite ausgeglichen werden können.</w:t>
      </w:r>
    </w:p>
    <w:p w:rsidR="000211B5" w:rsidRPr="00902697" w:rsidRDefault="000211B5" w:rsidP="005256C3">
      <w:pPr>
        <w:pStyle w:val="G2"/>
      </w:pPr>
      <w:bookmarkStart w:id="29" w:name="_Toc503445776"/>
      <w:r w:rsidRPr="00902697">
        <w:t>Einsatzmittel</w:t>
      </w:r>
      <w:bookmarkEnd w:id="29"/>
    </w:p>
    <w:p w:rsidR="000211B5" w:rsidRDefault="000211B5" w:rsidP="00637464">
      <w:pPr>
        <w:rPr>
          <w:rFonts w:cs="Arial"/>
        </w:rPr>
      </w:pPr>
      <w:r>
        <w:rPr>
          <w:rFonts w:cs="Arial"/>
        </w:rPr>
        <w:t xml:space="preserve">Als Mindestausstattung für die Ersteinsatzmaßnahmen zur Menschenrettung sind vier umluftunabhängige Atemschutzgeräte, Rettungsmittel je nach Geschosshöhe (eine vierteilige Steckleiter (Rettungshöhe bis acht Meter) oder </w:t>
      </w:r>
      <w:r w:rsidRPr="009A7A05">
        <w:rPr>
          <w:rFonts w:cs="Arial"/>
        </w:rPr>
        <w:t xml:space="preserve">eine dreiteilige Schiebleiter (Rettungshöhe bis </w:t>
      </w:r>
      <w:r w:rsidR="0074678D">
        <w:rPr>
          <w:rFonts w:cs="Arial"/>
        </w:rPr>
        <w:t xml:space="preserve">ca. </w:t>
      </w:r>
      <w:r w:rsidRPr="009A7A05">
        <w:rPr>
          <w:rFonts w:cs="Arial"/>
        </w:rPr>
        <w:t>zwölf Meter</w:t>
      </w:r>
      <w:r w:rsidR="00533AED">
        <w:rPr>
          <w:rFonts w:cs="Arial"/>
        </w:rPr>
        <w:t xml:space="preserve"> </w:t>
      </w:r>
      <w:r w:rsidR="00533AED" w:rsidRPr="006F13CB">
        <w:t>bei</w:t>
      </w:r>
      <w:r w:rsidR="00533AED" w:rsidRPr="00343DE2">
        <w:t xml:space="preserve"> </w:t>
      </w:r>
      <w:r w:rsidR="00533AED" w:rsidRPr="006F13CB">
        <w:t>Bauten bis zum 30. April 2009</w:t>
      </w:r>
      <w:r w:rsidRPr="00533AED">
        <w:rPr>
          <w:rFonts w:cs="Arial"/>
        </w:rPr>
        <w:t>)</w:t>
      </w:r>
      <w:r>
        <w:rPr>
          <w:rFonts w:cs="Arial"/>
        </w:rPr>
        <w:t>)</w:t>
      </w:r>
      <w:r w:rsidRPr="009A7A05">
        <w:rPr>
          <w:rFonts w:cs="Arial"/>
        </w:rPr>
        <w:t>, Geräte für die ei</w:t>
      </w:r>
      <w:r>
        <w:rPr>
          <w:rFonts w:cs="Arial"/>
        </w:rPr>
        <w:t>nfache Technische Hilfe und auf einem Löschfahrzeug mitgeführtes Löschwasser erforderlich. Zukünftig wird bei Neubauten und Rettungshöhen von über 8 m nicht mehr vom Einsatz tragbarer Leitern ausgegangen, dies gilt jedoch nicht für den Bestand.</w:t>
      </w:r>
    </w:p>
    <w:p w:rsidR="00FD0E15" w:rsidRDefault="00FD0E15" w:rsidP="00942EA5">
      <w:pPr>
        <w:ind w:left="708"/>
        <w:rPr>
          <w:rFonts w:cs="Arial"/>
        </w:rPr>
      </w:pPr>
    </w:p>
    <w:p w:rsidR="001B4034" w:rsidRDefault="001B4034" w:rsidP="001B4034">
      <w:pPr>
        <w:pStyle w:val="G3"/>
        <w:numPr>
          <w:ilvl w:val="2"/>
          <w:numId w:val="48"/>
        </w:numPr>
        <w:tabs>
          <w:tab w:val="clear" w:pos="907"/>
        </w:tabs>
      </w:pPr>
      <w:bookmarkStart w:id="30" w:name="_Toc503445777"/>
      <w:r>
        <w:lastRenderedPageBreak/>
        <w:t>Risikoklasse 1</w:t>
      </w:r>
      <w:bookmarkEnd w:id="30"/>
    </w:p>
    <w:p w:rsidR="001B4034" w:rsidRDefault="001B4034" w:rsidP="001B4034">
      <w:r>
        <w:t>In acht Minuten nach Alarmierung soll</w:t>
      </w:r>
      <w:r w:rsidRPr="00104EDC">
        <w:t>te</w:t>
      </w:r>
      <w:r>
        <w:t xml:space="preserve"> mindestens ein TSF-W und innerhalb von dreizehn Minuten nach Alarmierung soll mindestens ein TSF an der Einsatzstelle eintreffen.</w:t>
      </w:r>
    </w:p>
    <w:p w:rsidR="001B4034" w:rsidRDefault="001B4034" w:rsidP="001B4034">
      <w:r>
        <w:t>In den Gemeinden, in denen das an der Einsatzstelle zuerst eintreffende Fahrzeug ein TSF ist, ist durch die Alarm- und Ausrückeordnung das Zufahren eines wasserführenden Löschfahrzeuges vorzuplanen.</w:t>
      </w:r>
    </w:p>
    <w:p w:rsidR="001B4034" w:rsidRDefault="001B4034" w:rsidP="001B4034">
      <w:pPr>
        <w:pStyle w:val="G3"/>
        <w:numPr>
          <w:ilvl w:val="2"/>
          <w:numId w:val="48"/>
        </w:numPr>
        <w:tabs>
          <w:tab w:val="clear" w:pos="907"/>
        </w:tabs>
      </w:pPr>
      <w:bookmarkStart w:id="31" w:name="_Toc503445778"/>
      <w:r>
        <w:t>Risikoklasse 2</w:t>
      </w:r>
      <w:bookmarkEnd w:id="31"/>
    </w:p>
    <w:p w:rsidR="001B4034" w:rsidRPr="005D2C82" w:rsidRDefault="00700648" w:rsidP="001B4034">
      <w:pPr>
        <w:rPr>
          <w:b/>
        </w:rPr>
      </w:pPr>
      <w:r w:rsidRPr="004E4ED2">
        <w:rPr>
          <w:b/>
        </w:rPr>
        <w:t>B</w:t>
      </w:r>
      <w:r w:rsidR="001B4034" w:rsidRPr="004E4ED2">
        <w:rPr>
          <w:b/>
        </w:rPr>
        <w:t>is ca. 7,0 m Rettungshöhe oder mit zweitem baulichen Rettungsweg</w:t>
      </w:r>
    </w:p>
    <w:p w:rsidR="001B4034" w:rsidRDefault="001B4034" w:rsidP="001B4034">
      <w:r>
        <w:t>In acht Minuten nach Alarmierung soll</w:t>
      </w:r>
      <w:r w:rsidRPr="00104EDC">
        <w:t>te</w:t>
      </w:r>
      <w:r>
        <w:t xml:space="preserve"> mindestens ein TSF-W und innerhalb von dreizehn Minuten nach Alarmierung soll mindestens ein TSF an der Einsatzstelle eintreffen.</w:t>
      </w:r>
    </w:p>
    <w:p w:rsidR="001B4034" w:rsidRDefault="001B4034" w:rsidP="001B4034">
      <w:r>
        <w:t>In den Gemeinden, in denen das an der Einsatzstelle zuerst eintreffende Fahrzeug ein TSF ist, ist durch die Alarm- und Ausrückeordnung das Zufahren eines wasserführenden Löschfahrzeuges vorzuplanen.</w:t>
      </w:r>
    </w:p>
    <w:p w:rsidR="001B4034" w:rsidRPr="005D2C82" w:rsidRDefault="00700648" w:rsidP="001B4034">
      <w:pPr>
        <w:rPr>
          <w:b/>
        </w:rPr>
      </w:pPr>
      <w:r w:rsidRPr="004E4ED2">
        <w:rPr>
          <w:b/>
        </w:rPr>
        <w:t>Ü</w:t>
      </w:r>
      <w:r w:rsidR="001B4034" w:rsidRPr="004E4ED2">
        <w:rPr>
          <w:b/>
        </w:rPr>
        <w:t>ber ca. 7,0 m bis ca. 12,2 m Rettungshöhe bei fehlendem zweiten baulichen Re</w:t>
      </w:r>
      <w:r w:rsidR="001B4034" w:rsidRPr="00DD23F4">
        <w:rPr>
          <w:b/>
        </w:rPr>
        <w:t>t</w:t>
      </w:r>
      <w:r w:rsidR="001B4034" w:rsidRPr="004E4ED2">
        <w:rPr>
          <w:b/>
        </w:rPr>
        <w:t>tungsweg</w:t>
      </w:r>
    </w:p>
    <w:p w:rsidR="001B4034" w:rsidRDefault="001B4034" w:rsidP="001B4034">
      <w:r>
        <w:t xml:space="preserve">In acht Minuten nach Alarmierung </w:t>
      </w:r>
      <w:r w:rsidRPr="00FA1750">
        <w:t>soll</w:t>
      </w:r>
      <w:r>
        <w:t xml:space="preserve"> mindestens ein LF 10 (bisher LF 8/6 oder LF 10/6) mit einer dreiteiligen Schiebleiter und innerhalb von dreizehn Minuten nach Alarmierung soll mindestens ein TSF an der Einsatzstelle eintreffen.</w:t>
      </w:r>
    </w:p>
    <w:p w:rsidR="001B4034" w:rsidRDefault="001B4034" w:rsidP="001B4034">
      <w:r w:rsidRPr="004E4ED2">
        <w:t xml:space="preserve">In den Gemeinden, in denen das an der Einsatzstelle zuerst eintreffende Fahrzeug kein </w:t>
      </w:r>
      <w:r w:rsidR="00F75EB6" w:rsidRPr="00DD23F4">
        <w:t>Löschfahrzeug mit einer dreiteiligen Schiebleiter</w:t>
      </w:r>
      <w:r w:rsidRPr="004E4ED2">
        <w:t xml:space="preserve"> ist, ist durch die Alarm- und Ausrückeor</w:t>
      </w:r>
      <w:r w:rsidRPr="00DD23F4">
        <w:t>d</w:t>
      </w:r>
      <w:r w:rsidRPr="004E4ED2">
        <w:t>nung das Zufahren eines geeigneten Löschfahrzeugs vorzuplanen, um bei einer Rettung</w:t>
      </w:r>
      <w:r w:rsidRPr="00DD23F4">
        <w:t>s</w:t>
      </w:r>
      <w:r w:rsidRPr="004E4ED2">
        <w:t>höhe von mehr als ca. 7,0 Metern den zweiten Rettungsweg mit einer dreiteiligen Schieble</w:t>
      </w:r>
      <w:r w:rsidRPr="00DD23F4">
        <w:t>i</w:t>
      </w:r>
      <w:r w:rsidRPr="004E4ED2">
        <w:t>ter sicherzustellen. Innerhalb von dreizehn Minuten nach Alarmierung soll dann mindestens ein LF 10 an der Einsatzstelle eintreffen.</w:t>
      </w:r>
    </w:p>
    <w:p w:rsidR="00700648" w:rsidRDefault="001B4034" w:rsidP="001B4034">
      <w:r>
        <w:t>Mit der Inkraftsetzung der überarbeiteten Landesbauordnung Schleswig-Holstein ab dem 01. Mai 2009 ist die dreiteilige Schiebleiter kein anerkanntes Rettungsmittel mehr. Dies bedeutet, dass bei Gebäuden deren zweiter Rettungsweg über Rettungsgeräte der Feuerwehr führt und bei denen die Oberkante der Brüstung von zum Anleitern bestimmten Fenstern oder Stellen mehr als 8 m über der festgelegten Geländeoberfläche liegt, nur errichtet werden dürfen, wenn die Feuerwehr über die erforderlichen Rettungsgeräte wie Hubrettungsfahrzeuge verfügt.</w:t>
      </w:r>
      <w:r w:rsidR="00700648">
        <w:br w:type="page"/>
      </w:r>
    </w:p>
    <w:p w:rsidR="001B4034" w:rsidRDefault="00700648" w:rsidP="001B4034">
      <w:pPr>
        <w:pStyle w:val="G3"/>
        <w:numPr>
          <w:ilvl w:val="2"/>
          <w:numId w:val="48"/>
        </w:numPr>
        <w:tabs>
          <w:tab w:val="clear" w:pos="907"/>
        </w:tabs>
      </w:pPr>
      <w:bookmarkStart w:id="32" w:name="_Toc503445779"/>
      <w:r>
        <w:t>A</w:t>
      </w:r>
      <w:r w:rsidR="001B4034">
        <w:t>b der Risikoklasse 3</w:t>
      </w:r>
      <w:bookmarkEnd w:id="32"/>
      <w:r w:rsidR="001B4034">
        <w:t xml:space="preserve"> </w:t>
      </w:r>
    </w:p>
    <w:p w:rsidR="001B4034" w:rsidRPr="005D2C82" w:rsidRDefault="00700648" w:rsidP="001B4034">
      <w:pPr>
        <w:rPr>
          <w:b/>
        </w:rPr>
      </w:pPr>
      <w:r w:rsidRPr="004E4ED2">
        <w:rPr>
          <w:b/>
        </w:rPr>
        <w:t>B</w:t>
      </w:r>
      <w:r w:rsidR="001B4034" w:rsidRPr="004E4ED2">
        <w:rPr>
          <w:b/>
        </w:rPr>
        <w:t xml:space="preserve">is ca. 7,0 </w:t>
      </w:r>
      <w:r w:rsidR="001B4034" w:rsidRPr="004E4ED2">
        <w:rPr>
          <w:b/>
          <w:bCs/>
        </w:rPr>
        <w:t>Meter</w:t>
      </w:r>
      <w:r w:rsidR="001B4034" w:rsidRPr="004E4ED2">
        <w:rPr>
          <w:b/>
        </w:rPr>
        <w:t xml:space="preserve"> Rettungshöhe oder mit zweitem baulichen Rettungsweg</w:t>
      </w:r>
    </w:p>
    <w:p w:rsidR="001B4034" w:rsidRDefault="001B4034" w:rsidP="001B4034">
      <w:r>
        <w:t>In acht Minuten nach Alarmierung soll mindestens ein TSF-W und innerhalb von dreizehn Minuten nach Alarmierung soll mindestens ein TSF an der Einsatzstelle eintreffen.</w:t>
      </w:r>
    </w:p>
    <w:p w:rsidR="001B4034" w:rsidRPr="005D2C82" w:rsidRDefault="00700648" w:rsidP="001B4034">
      <w:pPr>
        <w:rPr>
          <w:b/>
        </w:rPr>
      </w:pPr>
      <w:r>
        <w:rPr>
          <w:b/>
        </w:rPr>
        <w:t>Ü</w:t>
      </w:r>
      <w:r w:rsidR="001B4034" w:rsidRPr="005D2C82">
        <w:rPr>
          <w:b/>
        </w:rPr>
        <w:t xml:space="preserve">ber ca. 7,0 </w:t>
      </w:r>
      <w:r w:rsidR="001B4034">
        <w:rPr>
          <w:b/>
          <w:bCs/>
        </w:rPr>
        <w:t>Meter</w:t>
      </w:r>
      <w:r w:rsidR="001B4034" w:rsidRPr="005D2C82">
        <w:rPr>
          <w:b/>
        </w:rPr>
        <w:t xml:space="preserve"> bis ca. 12,2 </w:t>
      </w:r>
      <w:r w:rsidR="001B4034">
        <w:rPr>
          <w:b/>
          <w:bCs/>
        </w:rPr>
        <w:t>Meter</w:t>
      </w:r>
      <w:r w:rsidR="001B4034" w:rsidRPr="005D2C82">
        <w:rPr>
          <w:b/>
        </w:rPr>
        <w:t xml:space="preserve"> Rettungshöhe</w:t>
      </w:r>
      <w:r w:rsidR="001B4034">
        <w:rPr>
          <w:b/>
        </w:rPr>
        <w:t xml:space="preserve"> </w:t>
      </w:r>
      <w:r w:rsidR="001B4034" w:rsidRPr="00557295">
        <w:rPr>
          <w:b/>
        </w:rPr>
        <w:t>bei fehlendem zweiten baulichen Rettungsweg</w:t>
      </w:r>
    </w:p>
    <w:p w:rsidR="001B4034" w:rsidRDefault="001B4034" w:rsidP="001B4034">
      <w:r>
        <w:t>In acht Minuten nach Alarmierung soll mindestens ein LF 10 (bisher LF 8/6 oder LF 10/6) mit einer dreiteiligen Schiebleiter und innerhalb von dreizehn Minuten nach Alarmierung soll mindestens ein TSF an der Einsatzstelle eintreffen.</w:t>
      </w:r>
    </w:p>
    <w:p w:rsidR="001B4034" w:rsidRDefault="001B4034" w:rsidP="001B4034">
      <w:r w:rsidRPr="004E4ED2">
        <w:t xml:space="preserve">In den Gemeinden, in denen das an der Einsatzstelle zuerst eintreffende Fahrzeug kein </w:t>
      </w:r>
      <w:r w:rsidR="006F1DED" w:rsidRPr="00DD23F4">
        <w:t>Löschfahrzeug mit dreiteiliger Schiebleiter</w:t>
      </w:r>
      <w:r w:rsidRPr="004E4ED2">
        <w:t xml:space="preserve"> ist, ist durch die Alarm- und Ausrückeor</w:t>
      </w:r>
      <w:r w:rsidRPr="00DD23F4">
        <w:t>d</w:t>
      </w:r>
      <w:r w:rsidRPr="004E4ED2">
        <w:t>nung das Zufahren eines geeigneten Löschfahrzeugs vorzuplanen, um bei einer Rettung</w:t>
      </w:r>
      <w:r w:rsidRPr="00DD23F4">
        <w:t>s</w:t>
      </w:r>
      <w:r w:rsidRPr="004E4ED2">
        <w:t>höhe von mehr als ca. 7,0 Metern den zweiten Rettungsweg mit einer dreiteiligen Schiebleiter siche</w:t>
      </w:r>
      <w:r w:rsidRPr="00DD23F4">
        <w:t>r</w:t>
      </w:r>
      <w:r w:rsidRPr="004E4ED2">
        <w:t>zustellen. Innerhalb von dreizehn Minuten nach Alarmierung soll dann mindestens ein LF 10 an der Einsatzstelle eintreffen.</w:t>
      </w:r>
    </w:p>
    <w:p w:rsidR="001B4034" w:rsidRDefault="001B4034" w:rsidP="001B4034">
      <w:r>
        <w:t>Mit der Inkraftsetzung der überarbeiteten Landesbauordnung Schleswig-Holstein ab dem 01. Mai 2009 ist die dreiteilige Schiebleiter kein anerkanntes Rettungsmittel mehr. Dies bedeutet, dass bei Gebäuden deren zweiter Rettungsweg über Rettungsgeräte der Feuerwehr führt und bei denen die Oberkante der Brüstung von zum Anleitern bestimmten Fenstern oder Stellen mehr als 8 m über der festgelegten Geländeoberfläche liegt, nur errichtet werden dürfen, wenn die Feuerwehr über die erforderlichen Rettungsgeräte wie Hubrettungsfahrzeuge verfügt.</w:t>
      </w:r>
    </w:p>
    <w:p w:rsidR="001B4034" w:rsidRDefault="00700648" w:rsidP="001B4034">
      <w:pPr>
        <w:rPr>
          <w:b/>
          <w:bCs/>
        </w:rPr>
      </w:pPr>
      <w:r>
        <w:rPr>
          <w:b/>
          <w:bCs/>
        </w:rPr>
        <w:t>Ü</w:t>
      </w:r>
      <w:r w:rsidR="001B4034">
        <w:rPr>
          <w:b/>
          <w:bCs/>
        </w:rPr>
        <w:t>ber ca. 12,2 Meter Rettungshöhe</w:t>
      </w:r>
    </w:p>
    <w:p w:rsidR="001B4034" w:rsidRDefault="001B4034" w:rsidP="001B4034">
      <w:r>
        <w:t>In acht Minuten nach Alarmierung sollen mindestens ein LF 10 (bisher LF 8/6 oder LF 10/6) und — sofern nicht ein zweiter baulicher Rettungsweg vorhanden ist — ein Hubrettungsfahr</w:t>
      </w:r>
      <w:r w:rsidRPr="00DD23F4">
        <w:t xml:space="preserve">zeug an der Einsatzstelle eintreffen. </w:t>
      </w:r>
      <w:r w:rsidRPr="004E4ED2">
        <w:t>Innerhalb von dreizehn Minuten nach Alarmierung soll mindestens ein TSF an der Einsatzstelle eintreffen.</w:t>
      </w:r>
    </w:p>
    <w:p w:rsidR="000211B5" w:rsidRPr="00FA5158" w:rsidRDefault="000211B5" w:rsidP="005256C3">
      <w:pPr>
        <w:pStyle w:val="G2"/>
      </w:pPr>
      <w:bookmarkStart w:id="33" w:name="_Toc503445780"/>
      <w:r>
        <w:t>Hilfsfrist</w:t>
      </w:r>
      <w:bookmarkEnd w:id="33"/>
    </w:p>
    <w:p w:rsidR="00E41609" w:rsidRPr="004E4ED2" w:rsidRDefault="00E41609" w:rsidP="00AF123B">
      <w:r w:rsidRPr="004E4ED2">
        <w:t>Die innerhalb eines Gemeindegebietes anzustrebende Hilfsfrist für die Feuerwehr in Schle</w:t>
      </w:r>
      <w:r w:rsidRPr="00DD23F4">
        <w:t>s</w:t>
      </w:r>
      <w:r w:rsidRPr="004E4ED2">
        <w:t>wig-Holstein ist nicht im BrSchG direkt normiert, sondern im Organisationserlass Feuerwe</w:t>
      </w:r>
      <w:r w:rsidRPr="00DD23F4">
        <w:t>h</w:t>
      </w:r>
      <w:r w:rsidRPr="004E4ED2">
        <w:t xml:space="preserve">ren (Organisation und Ausrüstung der freiwilligen Feuerwehren, Pflichtfeuerwehren und Werkfeuerwehren sowie die Laufbahnen und die Ausbildung ihrer Mitglieder, vom 7. Juli </w:t>
      </w:r>
      <w:r w:rsidRPr="004E4ED2">
        <w:lastRenderedPageBreak/>
        <w:t>2009 (Amtsbl. Schl.-H. 2009 S. 700) zuletzt geändert durch Erlass des Innenministeriums vom 10. Juni 2014 - IV 333 – 166.035.0 – (Amtsbl. Schl.-H. 2014 S. 472)) geregelt und b</w:t>
      </w:r>
      <w:r w:rsidRPr="00DD23F4">
        <w:t>e</w:t>
      </w:r>
      <w:r w:rsidRPr="004E4ED2">
        <w:t>trägt 10 Minuten. Die Hilfsfrist ist die Zeit zwischen dem Absetzen des Notrufs und dem Ei</w:t>
      </w:r>
      <w:r w:rsidRPr="00DD23F4">
        <w:t>n</w:t>
      </w:r>
      <w:r w:rsidRPr="004E4ED2">
        <w:t>treffen/Tätigwerden der Feuerwehr. Die Hilfsfrist unterteilt sich in die Gesprächs- und Disp</w:t>
      </w:r>
      <w:r w:rsidRPr="00DD23F4">
        <w:t>o</w:t>
      </w:r>
      <w:r w:rsidRPr="004E4ED2">
        <w:t>sitionszeit in der Feuerwehreinsatz- und Rettungsleitstelle, die Ausrückezeit nach Alarmi</w:t>
      </w:r>
      <w:r w:rsidRPr="00DD23F4">
        <w:t>e</w:t>
      </w:r>
      <w:r w:rsidRPr="004E4ED2">
        <w:t>rung der Einsatzkräfte und die Anfahrtszeit.</w:t>
      </w:r>
    </w:p>
    <w:p w:rsidR="00E41609" w:rsidRDefault="00E41609" w:rsidP="00AF123B">
      <w:r w:rsidRPr="004E4ED2">
        <w:t xml:space="preserve">Diese Regelung ist bei allen an einer </w:t>
      </w:r>
      <w:r w:rsidR="00A452AE" w:rsidRPr="004E4ED2">
        <w:t>öffentlichen Verkehrsfläche</w:t>
      </w:r>
      <w:r w:rsidRPr="004E4ED2">
        <w:t xml:space="preserve"> gelegenen Einsatzorten und normalen Straßenverhältnissen einzuhalten. Von einer gesetzlichen Verankerung im Brandschutzgesetz selbst hatte der Normgeber abgesehen, um das „Ehrenamt Feuerwehr“ nicht in eine Situation zu bringen, dass gegen das Gesetz verstoßen wird, wenn bei einem Einsatz ggf. die Hilfsfrist nicht eingehalten werden kann. Es soll damit aber nicht die Mö</w:t>
      </w:r>
      <w:r w:rsidRPr="00DD23F4">
        <w:t>g</w:t>
      </w:r>
      <w:r w:rsidRPr="004E4ED2">
        <w:t xml:space="preserve">lichkeit eröffnet werden, bewusst </w:t>
      </w:r>
      <w:r w:rsidR="00A452AE" w:rsidRPr="004E4ED2">
        <w:t xml:space="preserve">und planerisch </w:t>
      </w:r>
      <w:r w:rsidRPr="004E4ED2">
        <w:t>von den zeitlichen Vorgaben abzuweichen und die Hilfsfrist „flexibel“ zu handhaben.</w:t>
      </w:r>
    </w:p>
    <w:p w:rsidR="000211B5" w:rsidRDefault="000211B5" w:rsidP="00643C82">
      <w:pPr>
        <w:pStyle w:val="xl24"/>
        <w:pBdr>
          <w:bottom w:val="none" w:sz="0" w:space="0" w:color="auto"/>
        </w:pBdr>
        <w:spacing w:before="120" w:beforeAutospacing="0" w:after="0" w:afterAutospacing="0"/>
        <w:jc w:val="left"/>
        <w:textAlignment w:val="auto"/>
        <w:rPr>
          <w:rFonts w:ascii="Arial" w:eastAsia="Times New Roman" w:hAnsi="Arial" w:cs="Arial"/>
        </w:rPr>
      </w:pPr>
      <w:r>
        <w:rPr>
          <w:rFonts w:ascii="Arial" w:eastAsia="Times New Roman" w:hAnsi="Arial" w:cs="Arial"/>
        </w:rPr>
        <w:t>Der Aktionsradius der Feuerwehr ist abhängig von der Ausrückezeit. Je länger die Zeitspanne für die Ausrückezeit ist, desto kleiner wird der Aktionsradius.</w:t>
      </w:r>
    </w:p>
    <w:p w:rsidR="000211B5" w:rsidRDefault="000211B5" w:rsidP="00AF123B">
      <w:r>
        <w:t xml:space="preserve">Die Aktionsradien geben die Umkreise vom Feuerwehrhaus aus an, die in acht (schwarz) oder </w:t>
      </w:r>
      <w:r w:rsidRPr="003A79E6">
        <w:t>dreiz</w:t>
      </w:r>
      <w:r w:rsidR="00C21DF4" w:rsidRPr="003A79E6">
        <w:t>ehn Minuten (grau</w:t>
      </w:r>
      <w:r w:rsidRPr="003A79E6">
        <w:t>) erreichbar sind</w:t>
      </w:r>
      <w:r w:rsidR="00C21DF4" w:rsidRPr="003A79E6">
        <w:t xml:space="preserve"> (Anlage A 3.3 Druckansicht Google Maps)</w:t>
      </w:r>
      <w:r w:rsidRPr="003A79E6">
        <w:t>. Alle</w:t>
      </w:r>
      <w:r>
        <w:t xml:space="preserve"> Bereiche, die außerhalb dieser Aktionsradien liegen, sind für die Feuerwehr nicht innerhalb der Hilfsfrist erreichbar.</w:t>
      </w:r>
      <w:r w:rsidR="006A2716">
        <w:t xml:space="preserve"> </w:t>
      </w:r>
      <w:r w:rsidR="006A2716" w:rsidRPr="004E4ED2">
        <w:t xml:space="preserve">Objekte, die </w:t>
      </w:r>
      <w:r w:rsidR="006D2695" w:rsidRPr="0035335D">
        <w:t>nicht innerhalb der Hilfsfrist erreicht werden können</w:t>
      </w:r>
      <w:r w:rsidR="006A2716" w:rsidRPr="004E4ED2">
        <w:t>, sind in einer besonderen Planung zu erfassen, ggf. gemei</w:t>
      </w:r>
      <w:r w:rsidR="006A2716" w:rsidRPr="0035335D">
        <w:t>n</w:t>
      </w:r>
      <w:r w:rsidR="006A2716" w:rsidRPr="004E4ED2">
        <w:t>deübergreifend.</w:t>
      </w:r>
    </w:p>
    <w:p w:rsidR="000211B5" w:rsidRPr="00FA5158" w:rsidRDefault="000211B5" w:rsidP="005256C3">
      <w:pPr>
        <w:pStyle w:val="G2"/>
      </w:pPr>
      <w:bookmarkStart w:id="34" w:name="_Toc503445781"/>
      <w:r w:rsidRPr="00FA5158">
        <w:t>E</w:t>
      </w:r>
      <w:r w:rsidRPr="00381689">
        <w:t>i</w:t>
      </w:r>
      <w:r w:rsidRPr="00FA5158">
        <w:t>nsatzkräfte</w:t>
      </w:r>
      <w:bookmarkEnd w:id="34"/>
      <w:r w:rsidRPr="00FA5158">
        <w:t xml:space="preserve"> </w:t>
      </w:r>
    </w:p>
    <w:p w:rsidR="000211B5" w:rsidRDefault="000211B5" w:rsidP="00AF123B">
      <w:r>
        <w:t xml:space="preserve">Um eine erfolgreiche Menschenrettung bis spätestens zur siebzehnten Minute nach Brandausbruch durchzuführen, müssen acht Minuten nach der Alarmierung </w:t>
      </w:r>
      <w:r w:rsidR="00A277BD">
        <w:t>neun</w:t>
      </w:r>
      <w:r>
        <w:t xml:space="preserve"> Einsatzkräfte an der Einsatzstelle eintreffen. Diese Einsatzkräfte können </w:t>
      </w:r>
      <w:r w:rsidR="00E75A6B" w:rsidRPr="004E4ED2">
        <w:t>bei einem kritischen Wohnung</w:t>
      </w:r>
      <w:r w:rsidR="00E75A6B" w:rsidRPr="0035335D">
        <w:t>s</w:t>
      </w:r>
      <w:r w:rsidR="00E75A6B" w:rsidRPr="004E4ED2">
        <w:t>brand</w:t>
      </w:r>
      <w:r w:rsidR="00E75A6B" w:rsidRPr="0035335D">
        <w:t xml:space="preserve"> </w:t>
      </w:r>
      <w:r w:rsidRPr="0035335D">
        <w:t xml:space="preserve">ausschließlich die Menschenrettung </w:t>
      </w:r>
      <w:r w:rsidRPr="004E4ED2">
        <w:t>über</w:t>
      </w:r>
      <w:r w:rsidR="00E75A6B" w:rsidRPr="004E4ED2">
        <w:t xml:space="preserve"> </w:t>
      </w:r>
      <w:r w:rsidR="0078325B" w:rsidRPr="004E4ED2">
        <w:t>Rettungsmittel der Feuerwehr als zweiten Rettungsweg</w:t>
      </w:r>
      <w:r w:rsidRPr="0035335D">
        <w:t xml:space="preserve"> durchführen.</w:t>
      </w:r>
      <w:r w:rsidR="00A17D9F" w:rsidRPr="0035335D">
        <w:t xml:space="preserve"> Das vorgenommene wasserführende</w:t>
      </w:r>
      <w:r w:rsidR="00A17D9F" w:rsidRPr="00942EA5">
        <w:t xml:space="preserve"> Strahlrohr ist für die Eigensicherung des im Innenangriff tätigen Angriffstrupp</w:t>
      </w:r>
      <w:r w:rsidR="00CE520B">
        <w:t>s</w:t>
      </w:r>
      <w:r w:rsidR="00A17D9F" w:rsidRPr="00942EA5">
        <w:t xml:space="preserve"> erforderlich.</w:t>
      </w:r>
      <w:r w:rsidRPr="00942EA5">
        <w:t xml:space="preserve"> Dieser</w:t>
      </w:r>
      <w:r>
        <w:t xml:space="preserve"> Einsatz ist nur unter umluftunabhängigem Atemschutz möglich. Deshalb müssen vier Einsatzkräfte die Funktion </w:t>
      </w:r>
      <w:r w:rsidR="00CE520B">
        <w:t>„</w:t>
      </w:r>
      <w:r>
        <w:t>Atemschutzgeräteträger</w:t>
      </w:r>
      <w:r w:rsidR="00CE520B">
        <w:t>“</w:t>
      </w:r>
      <w:r>
        <w:t xml:space="preserve"> erfüllen.</w:t>
      </w:r>
    </w:p>
    <w:p w:rsidR="007016BD" w:rsidRDefault="007016BD" w:rsidP="007016BD">
      <w:r>
        <w:t xml:space="preserve">Dreizehn Minuten nach der Alarmierung müssen sechs weitere Einsatzkräfte an der Einsatzstelle verfügbar sein, die zur Brandbekämpfung eingesetzt werden und die Menschenrettung unterstützen können. Von den sechs weiteren Einsatzkräften müssen ebenfalls vier die Funktion </w:t>
      </w:r>
      <w:r w:rsidR="00CE520B">
        <w:t>„</w:t>
      </w:r>
      <w:r>
        <w:t>Atemschutzgeräteträger</w:t>
      </w:r>
      <w:r w:rsidR="00CE520B">
        <w:t>“</w:t>
      </w:r>
      <w:r>
        <w:t xml:space="preserve"> erfüllen</w:t>
      </w:r>
      <w:r w:rsidR="0010679D">
        <w:t xml:space="preserve"> (s. 11.3)</w:t>
      </w:r>
      <w:r>
        <w:t>.</w:t>
      </w:r>
    </w:p>
    <w:p w:rsidR="00643C82" w:rsidRDefault="00F377C9" w:rsidP="00ED6762">
      <w:pPr>
        <w:pStyle w:val="G1"/>
      </w:pPr>
      <w:r>
        <w:br w:type="page"/>
      </w:r>
      <w:bookmarkStart w:id="35" w:name="_Toc503445782"/>
      <w:r w:rsidR="000211B5" w:rsidRPr="00643C82">
        <w:lastRenderedPageBreak/>
        <w:t>Or</w:t>
      </w:r>
      <w:r w:rsidR="000211B5" w:rsidRPr="00A946F2">
        <w:t>g</w:t>
      </w:r>
      <w:r w:rsidR="000211B5" w:rsidRPr="00643C82">
        <w:t xml:space="preserve">anisation </w:t>
      </w:r>
      <w:r w:rsidR="00D91A63">
        <w:t xml:space="preserve">und Beschreibung </w:t>
      </w:r>
      <w:r w:rsidR="000211B5" w:rsidRPr="00643C82">
        <w:t>der Ortsfeuer</w:t>
      </w:r>
      <w:r w:rsidR="006957E7">
        <w:t>wehr</w:t>
      </w:r>
      <w:r w:rsidR="000211B5" w:rsidRPr="00643C82">
        <w:t>en</w:t>
      </w:r>
      <w:bookmarkEnd w:id="35"/>
    </w:p>
    <w:p w:rsidR="00ED6762" w:rsidRDefault="00ED6762" w:rsidP="00ED6762">
      <w:r>
        <w:t xml:space="preserve">Die Gemeindefeuerwehr gliedert sich in </w:t>
      </w:r>
      <w:r w:rsidRPr="00E31868">
        <w:rPr>
          <w:rStyle w:val="UnterlegtZchn"/>
        </w:rPr>
        <w:t>Anzahl</w:t>
      </w:r>
      <w:r w:rsidRPr="004031ED">
        <w:rPr>
          <w:sz w:val="20"/>
        </w:rPr>
        <w:t xml:space="preserve"> </w:t>
      </w:r>
      <w:r>
        <w:t>Ortsfeuerwehr</w:t>
      </w:r>
      <w:r w:rsidR="00C46E54">
        <w:t>en</w:t>
      </w:r>
      <w:r>
        <w:t>.</w:t>
      </w:r>
    </w:p>
    <w:p w:rsidR="000211B5" w:rsidRPr="00643C82" w:rsidRDefault="000211B5" w:rsidP="005256C3">
      <w:pPr>
        <w:pStyle w:val="G2"/>
      </w:pPr>
      <w:bookmarkStart w:id="36" w:name="_Toc503445783"/>
      <w:r w:rsidRPr="00643C82">
        <w:t xml:space="preserve">Ortsfeuerwehr </w:t>
      </w:r>
      <w:r w:rsidRPr="00381689">
        <w:rPr>
          <w:shd w:val="clear" w:color="auto" w:fill="EAEAEA"/>
        </w:rPr>
        <w:t>Name</w:t>
      </w:r>
      <w:bookmarkEnd w:id="36"/>
    </w:p>
    <w:p w:rsidR="00643C82" w:rsidRDefault="000211B5" w:rsidP="00AF123B">
      <w:r>
        <w:t xml:space="preserve">Die Ortsfeuerwehr </w:t>
      </w:r>
      <w:r w:rsidRPr="00381689">
        <w:rPr>
          <w:rStyle w:val="UnterlegtZchn"/>
        </w:rPr>
        <w:t>Name</w:t>
      </w:r>
      <w:r>
        <w:rPr>
          <w:sz w:val="20"/>
        </w:rPr>
        <w:t xml:space="preserve"> </w:t>
      </w:r>
      <w:r>
        <w:t xml:space="preserve">hat </w:t>
      </w:r>
      <w:r w:rsidRPr="00D2672E">
        <w:t xml:space="preserve">in der Einsatzabteilung </w:t>
      </w:r>
      <w:r w:rsidR="00381689" w:rsidRPr="00381689">
        <w:rPr>
          <w:rStyle w:val="UnterlegtZchn"/>
        </w:rPr>
        <w:t>Anzahl</w:t>
      </w:r>
      <w:r w:rsidR="00381689">
        <w:t xml:space="preserve"> </w:t>
      </w:r>
      <w:r>
        <w:t xml:space="preserve">aktive Führungs- und Einsatzkräfte, von denen regelmäßig </w:t>
      </w:r>
      <w:r w:rsidRPr="00381689">
        <w:rPr>
          <w:rStyle w:val="UnterlegtZchn"/>
        </w:rPr>
        <w:t>Anzahl</w:t>
      </w:r>
      <w:r>
        <w:t xml:space="preserve"> </w:t>
      </w:r>
      <w:r w:rsidRPr="009157E0">
        <w:t>verfügbar sind</w:t>
      </w:r>
      <w:r>
        <w:t xml:space="preserve">, </w:t>
      </w:r>
      <w:r w:rsidR="006957E7">
        <w:t xml:space="preserve">sowie </w:t>
      </w:r>
      <w:r>
        <w:t xml:space="preserve">eine Jugendabteilung mit </w:t>
      </w:r>
      <w:r w:rsidRPr="00381689">
        <w:rPr>
          <w:rStyle w:val="UnterlegtZchn"/>
        </w:rPr>
        <w:t>Anzahl</w:t>
      </w:r>
      <w:r>
        <w:rPr>
          <w:sz w:val="20"/>
        </w:rPr>
        <w:t xml:space="preserve"> </w:t>
      </w:r>
      <w:r>
        <w:t>Jugendlichen.</w:t>
      </w:r>
    </w:p>
    <w:p w:rsidR="000211B5" w:rsidRDefault="000211B5" w:rsidP="005256C3">
      <w:pPr>
        <w:pStyle w:val="G3"/>
      </w:pPr>
      <w:bookmarkStart w:id="37" w:name="_Toc503445784"/>
      <w:r>
        <w:t>Bemessungswerte des Ausrückebereichs der Ortsfeuerwehr</w:t>
      </w:r>
      <w:bookmarkEnd w:id="37"/>
    </w:p>
    <w:p w:rsidR="000211B5" w:rsidRDefault="000211B5" w:rsidP="00AF123B">
      <w:r w:rsidRPr="004031ED">
        <w:t>Die Bewertung einer Ortsfeuerwehr ergibt sich aus der Sicherheitsbilanz, den Einsatzmitteln, der Hilfsfrist sowie den Einsatzkräften. Die Grundlage dieser Bewertung bildet die Betrachtung des Ausrückebereichs. Werden in dem Ausrückebereich nicht alle Bemessungswerte mit dem Ampelstatus grün bewertet, muss mit den Stellschrauben geprüft werden, welche Maßnahmen aus der Handlungsmatrix zum Ausgleich der Defizite innerhalb der Gemeindefeuerwehr möglich sind.</w:t>
      </w:r>
    </w:p>
    <w:p w:rsidR="000211B5" w:rsidRDefault="000211B5" w:rsidP="005256C3">
      <w:pPr>
        <w:pStyle w:val="G3"/>
      </w:pPr>
      <w:bookmarkStart w:id="38" w:name="_Toc503445785"/>
      <w:r>
        <w:t>Sicherhe</w:t>
      </w:r>
      <w:r w:rsidRPr="00A946F2">
        <w:t>i</w:t>
      </w:r>
      <w:r>
        <w:t>tsbilanz</w:t>
      </w:r>
      <w:bookmarkEnd w:id="38"/>
    </w:p>
    <w:p w:rsidR="000211B5" w:rsidRPr="004031ED" w:rsidRDefault="000211B5" w:rsidP="00AF123B">
      <w:r w:rsidRPr="004031ED">
        <w:t xml:space="preserve">Das Ergebnis aus dem Vergleich der ermittelten Risikoklasse und die Summe der in der Ortsfeuerwehr verfügbaren Fahrzeugpunkte ist in der </w:t>
      </w:r>
      <w:r w:rsidRPr="00086AC1">
        <w:rPr>
          <w:b/>
          <w:color w:val="000000"/>
        </w:rPr>
        <w:t xml:space="preserve">Anlage </w:t>
      </w:r>
      <w:r w:rsidR="008843F5" w:rsidRPr="00086AC1">
        <w:rPr>
          <w:b/>
          <w:color w:val="000000"/>
        </w:rPr>
        <w:t>A3.1</w:t>
      </w:r>
      <w:r w:rsidRPr="004031ED">
        <w:t xml:space="preserve"> als Ampelstatus mit der Bewertung rot (Defizit) oder grün (kein Defizit) dargestellt.</w:t>
      </w:r>
    </w:p>
    <w:p w:rsidR="000211B5" w:rsidRDefault="000211B5" w:rsidP="005256C3">
      <w:pPr>
        <w:pStyle w:val="G3"/>
      </w:pPr>
      <w:bookmarkStart w:id="39" w:name="_Toc503445786"/>
      <w:r>
        <w:t>Einsatzmittel</w:t>
      </w:r>
      <w:bookmarkEnd w:id="39"/>
    </w:p>
    <w:p w:rsidR="000211B5" w:rsidRPr="00FE137B" w:rsidRDefault="000211B5" w:rsidP="008352AF">
      <w:pPr>
        <w:pStyle w:val="xl24"/>
        <w:pBdr>
          <w:bottom w:val="none" w:sz="0" w:space="0" w:color="auto"/>
        </w:pBdr>
        <w:spacing w:before="120" w:beforeAutospacing="0" w:after="0" w:afterAutospacing="0"/>
        <w:jc w:val="left"/>
        <w:textAlignment w:val="auto"/>
        <w:rPr>
          <w:rFonts w:ascii="Arial" w:hAnsi="Arial" w:cs="Arial"/>
        </w:rPr>
      </w:pPr>
      <w:r w:rsidRPr="00FE137B">
        <w:rPr>
          <w:rFonts w:ascii="Arial" w:hAnsi="Arial" w:cs="Arial"/>
        </w:rPr>
        <w:t xml:space="preserve">Die </w:t>
      </w:r>
      <w:r>
        <w:rPr>
          <w:rFonts w:ascii="Arial" w:hAnsi="Arial" w:cs="Arial"/>
        </w:rPr>
        <w:t>innerhalb der Hilfsfrist an der Einsatzstelle verfügbaren Einsatzmittel der Ortsfeuerwehr werden in der</w:t>
      </w:r>
      <w:r w:rsidRPr="00FE137B">
        <w:rPr>
          <w:rFonts w:ascii="Arial" w:hAnsi="Arial" w:cs="Arial"/>
        </w:rPr>
        <w:t xml:space="preserve"> </w:t>
      </w:r>
      <w:r w:rsidR="008843F5" w:rsidRPr="00086AC1">
        <w:rPr>
          <w:rFonts w:ascii="Arial" w:hAnsi="Arial" w:cs="Arial"/>
          <w:b/>
          <w:color w:val="000000"/>
        </w:rPr>
        <w:t>Anlage A3.2</w:t>
      </w:r>
      <w:r>
        <w:rPr>
          <w:rFonts w:ascii="Arial" w:hAnsi="Arial" w:cs="Arial"/>
          <w:b/>
        </w:rPr>
        <w:t xml:space="preserve"> </w:t>
      </w:r>
      <w:r w:rsidRPr="00901609">
        <w:rPr>
          <w:rFonts w:ascii="Arial" w:hAnsi="Arial" w:cs="Arial"/>
        </w:rPr>
        <w:t>als Ampelstatus mit der Bewe</w:t>
      </w:r>
      <w:r>
        <w:rPr>
          <w:rFonts w:ascii="Arial" w:hAnsi="Arial" w:cs="Arial"/>
        </w:rPr>
        <w:t>rtung rot (Defizit) oder grün (kein Defizit) dargestellt.</w:t>
      </w:r>
    </w:p>
    <w:p w:rsidR="000211B5" w:rsidRPr="005B4B69" w:rsidRDefault="000211B5" w:rsidP="00AF123B">
      <w:r w:rsidRPr="005B4B69">
        <w:t xml:space="preserve">Die Löschfahrzeuge werden durch ihre Bauart und den erheblich vergrößerten Anteil an elektronischen Bauteilen in Zukunft nicht mehr die Nutzungsdauer erreichen, wie dies in der Vergangenheit der Fall war. Bereits heute ist erkennbar, dass die Hersteller nicht mehr unbegrenzt Ersatzteile vorhalten und sich dadurch der Reparatur- und Wartungsaufwand für ältere Fahrzeuge verändert. Vor diesem Hintergrund </w:t>
      </w:r>
      <w:r>
        <w:t>wird</w:t>
      </w:r>
      <w:r w:rsidRPr="005B4B69">
        <w:t xml:space="preserve"> sich </w:t>
      </w:r>
      <w:r>
        <w:t xml:space="preserve">vermutlich </w:t>
      </w:r>
      <w:r w:rsidRPr="005B4B69">
        <w:t xml:space="preserve">die Nutzungsdauer von Löschfahrzeugen </w:t>
      </w:r>
      <w:r>
        <w:t xml:space="preserve">verkürzen </w:t>
      </w:r>
      <w:r w:rsidR="006957E7">
        <w:t>sowie</w:t>
      </w:r>
      <w:r w:rsidRPr="005B4B69">
        <w:t xml:space="preserve"> der erforderliche Kostenaufwand für Wartung und Unterhaltung aber auch Ersatzbeschaffungen</w:t>
      </w:r>
      <w:r>
        <w:t xml:space="preserve"> erhöhen</w:t>
      </w:r>
      <w:r w:rsidRPr="005B4B69">
        <w:t>.</w:t>
      </w:r>
    </w:p>
    <w:p w:rsidR="000211B5" w:rsidRDefault="000211B5" w:rsidP="00AF123B">
      <w:r w:rsidRPr="00DB5370">
        <w:t xml:space="preserve">Für die Einsatzmittel wurden bei der Datenermittlung für den </w:t>
      </w:r>
      <w:r w:rsidR="00150E3A">
        <w:t>Feuerwehrbedarfsplan</w:t>
      </w:r>
      <w:r>
        <w:t xml:space="preserve"> auf der Grundlage des aktuellen Bestands an Löschfahrzeugen Kosten für Ersatzbeschaffungen ermittelt </w:t>
      </w:r>
      <w:r w:rsidR="00846A54">
        <w:rPr>
          <w:b/>
        </w:rPr>
        <w:t>(</w:t>
      </w:r>
      <w:r w:rsidR="00846A54" w:rsidRPr="00086AC1">
        <w:rPr>
          <w:b/>
          <w:color w:val="000000"/>
        </w:rPr>
        <w:t>Anlage A4</w:t>
      </w:r>
      <w:r>
        <w:rPr>
          <w:b/>
        </w:rPr>
        <w:t>)</w:t>
      </w:r>
      <w:r>
        <w:t xml:space="preserve">. Dies gilt allerdings </w:t>
      </w:r>
      <w:r w:rsidRPr="004031ED">
        <w:t xml:space="preserve">ausschließlich für </w:t>
      </w:r>
      <w:r>
        <w:t xml:space="preserve">genormte </w:t>
      </w:r>
      <w:r w:rsidRPr="004031ED">
        <w:t>Löschfahrzeuge</w:t>
      </w:r>
      <w:r w:rsidR="007256BC">
        <w:t>, die den Normen des</w:t>
      </w:r>
      <w:r>
        <w:t xml:space="preserve"> DIN</w:t>
      </w:r>
      <w:r w:rsidR="007256BC">
        <w:t xml:space="preserve"> entsprechen</w:t>
      </w:r>
      <w:r>
        <w:t xml:space="preserve">. Die Berechnung erfolgt auf der Grundlage des Baujahrs </w:t>
      </w:r>
      <w:r>
        <w:lastRenderedPageBreak/>
        <w:t>des heute eingesetzten Löschfahrzeuges und der Wiederbeschaffungskost</w:t>
      </w:r>
      <w:r w:rsidR="0018062C">
        <w:t xml:space="preserve">en auf der Basis des Jahres </w:t>
      </w:r>
      <w:r w:rsidR="00D028A7" w:rsidRPr="00846665">
        <w:t>2015</w:t>
      </w:r>
      <w:r>
        <w:t xml:space="preserve">. Der Berechnung liegt die voraussichtliche Nutzungsdauer des Löschfahrzeuges zugrunde, die erheblich von dem Abschreibungszeitraum von fünfzehn Jahren abweichen kann. Über die Laufzeit der Nutzungsdauer wird eine </w:t>
      </w:r>
      <w:r w:rsidR="00570B8C">
        <w:t xml:space="preserve">Preissteigerungsrate </w:t>
      </w:r>
      <w:r>
        <w:t xml:space="preserve">von </w:t>
      </w:r>
      <w:r w:rsidR="008C528E">
        <w:t xml:space="preserve">ein </w:t>
      </w:r>
      <w:r>
        <w:t>Prozent der Wiederbeschaffungskosten eingerechnet. Somit geben die unterstellten Wiederbeschaffungskosten einen nur sehr groben Anhaltswert wieder.</w:t>
      </w:r>
    </w:p>
    <w:p w:rsidR="000211B5" w:rsidRPr="00154DCE" w:rsidRDefault="000211B5" w:rsidP="008352AF">
      <w:pPr>
        <w:pStyle w:val="xl24"/>
        <w:pBdr>
          <w:bottom w:val="none" w:sz="0" w:space="0" w:color="auto"/>
        </w:pBdr>
        <w:spacing w:before="120" w:beforeAutospacing="0" w:after="0" w:afterAutospacing="0"/>
        <w:jc w:val="left"/>
        <w:textAlignment w:val="auto"/>
        <w:rPr>
          <w:rFonts w:ascii="Arial" w:hAnsi="Arial" w:cs="Arial"/>
        </w:rPr>
      </w:pPr>
      <w:r w:rsidRPr="00154DCE">
        <w:rPr>
          <w:rFonts w:ascii="Arial" w:hAnsi="Arial" w:cs="Arial"/>
        </w:rPr>
        <w:t>Die Einsatzmittel der Ortsfeuerwehr werden nach Baujahr geordnet in der</w:t>
      </w:r>
      <w:r w:rsidR="00846A54">
        <w:rPr>
          <w:rFonts w:ascii="Arial" w:hAnsi="Arial" w:cs="Arial"/>
          <w:b/>
        </w:rPr>
        <w:t xml:space="preserve"> </w:t>
      </w:r>
      <w:r w:rsidR="00846A54" w:rsidRPr="00086AC1">
        <w:rPr>
          <w:rFonts w:ascii="Arial" w:hAnsi="Arial" w:cs="Arial"/>
          <w:b/>
          <w:color w:val="000000"/>
        </w:rPr>
        <w:t>Anlage A4</w:t>
      </w:r>
      <w:r w:rsidRPr="00154DCE">
        <w:rPr>
          <w:rFonts w:ascii="Arial" w:hAnsi="Arial" w:cs="Arial"/>
          <w:b/>
        </w:rPr>
        <w:t xml:space="preserve"> </w:t>
      </w:r>
      <w:r w:rsidRPr="00154DCE">
        <w:rPr>
          <w:rFonts w:ascii="Arial" w:hAnsi="Arial" w:cs="Arial"/>
        </w:rPr>
        <w:t>als Ampelstatus mit der Bewertung rot (Defizit</w:t>
      </w:r>
      <w:r w:rsidRPr="003A79E6">
        <w:rPr>
          <w:rFonts w:ascii="Arial" w:hAnsi="Arial" w:cs="Arial"/>
        </w:rPr>
        <w:t>), gelb (Achtung: Probleme erkennbar) oder</w:t>
      </w:r>
      <w:r w:rsidRPr="00154DCE">
        <w:rPr>
          <w:rFonts w:ascii="Arial" w:hAnsi="Arial" w:cs="Arial"/>
        </w:rPr>
        <w:t xml:space="preserve"> grün (kein Defizit) dargestellt.</w:t>
      </w:r>
    </w:p>
    <w:p w:rsidR="000211B5" w:rsidRDefault="000211B5" w:rsidP="005256C3">
      <w:pPr>
        <w:pStyle w:val="G3"/>
      </w:pPr>
      <w:bookmarkStart w:id="40" w:name="_Toc503445787"/>
      <w:r>
        <w:t>Hilfsfrist</w:t>
      </w:r>
      <w:bookmarkEnd w:id="40"/>
    </w:p>
    <w:p w:rsidR="000211B5" w:rsidRPr="00CC1F8A" w:rsidRDefault="000211B5" w:rsidP="008352AF">
      <w:pPr>
        <w:pStyle w:val="xl24"/>
        <w:pBdr>
          <w:bottom w:val="none" w:sz="0" w:space="0" w:color="auto"/>
        </w:pBdr>
        <w:spacing w:before="120" w:beforeAutospacing="0" w:after="0" w:afterAutospacing="0"/>
        <w:jc w:val="left"/>
        <w:textAlignment w:val="auto"/>
        <w:rPr>
          <w:rFonts w:ascii="Arial" w:hAnsi="Arial" w:cs="Arial"/>
        </w:rPr>
      </w:pPr>
      <w:r w:rsidRPr="00CC1F8A">
        <w:rPr>
          <w:rFonts w:ascii="Arial" w:hAnsi="Arial" w:cs="Arial"/>
        </w:rPr>
        <w:t>Die Aktionsradien im Ausrückebereich der Ortsfeuerwehr werden in der</w:t>
      </w:r>
      <w:r w:rsidR="00846A54">
        <w:rPr>
          <w:rFonts w:ascii="Arial" w:hAnsi="Arial" w:cs="Arial"/>
          <w:b/>
        </w:rPr>
        <w:t xml:space="preserve"> </w:t>
      </w:r>
      <w:r w:rsidR="00846A54" w:rsidRPr="00086AC1">
        <w:rPr>
          <w:rFonts w:ascii="Arial" w:hAnsi="Arial" w:cs="Arial"/>
          <w:b/>
          <w:color w:val="000000"/>
        </w:rPr>
        <w:t>Anlage A3.3</w:t>
      </w:r>
      <w:r w:rsidRPr="00CC1F8A">
        <w:rPr>
          <w:rFonts w:ascii="Arial" w:hAnsi="Arial" w:cs="Arial"/>
          <w:b/>
        </w:rPr>
        <w:t xml:space="preserve"> </w:t>
      </w:r>
      <w:r w:rsidRPr="00CC1F8A">
        <w:rPr>
          <w:rFonts w:ascii="Arial" w:hAnsi="Arial" w:cs="Arial"/>
        </w:rPr>
        <w:t>als Ampelstatus mit der Bewertung rot (Defizit)</w:t>
      </w:r>
      <w:r>
        <w:rPr>
          <w:rFonts w:ascii="Arial" w:hAnsi="Arial" w:cs="Arial"/>
        </w:rPr>
        <w:t xml:space="preserve"> </w:t>
      </w:r>
      <w:r w:rsidRPr="00CC1F8A">
        <w:rPr>
          <w:rFonts w:ascii="Arial" w:hAnsi="Arial" w:cs="Arial"/>
        </w:rPr>
        <w:t>oder grün (kein Defizit) dargestellt.</w:t>
      </w:r>
    </w:p>
    <w:p w:rsidR="00EB3702" w:rsidRPr="00510B79" w:rsidRDefault="00ED6762" w:rsidP="00510B79">
      <w:pPr>
        <w:pStyle w:val="Stichworte"/>
        <w:rPr>
          <w:rStyle w:val="Hervorhebung"/>
          <w:i/>
          <w:iCs w:val="0"/>
        </w:rPr>
      </w:pPr>
      <w:r w:rsidRPr="00510B79">
        <w:rPr>
          <w:rStyle w:val="Hervorhebung"/>
          <w:i/>
          <w:iCs w:val="0"/>
        </w:rPr>
        <w:t>Stichworte sind:</w:t>
      </w:r>
      <w:r w:rsidRPr="00510B79">
        <w:rPr>
          <w:rStyle w:val="Hervorhebung"/>
          <w:i/>
          <w:iCs w:val="0"/>
        </w:rPr>
        <w:tab/>
      </w:r>
      <w:r w:rsidR="000211B5" w:rsidRPr="00510B79">
        <w:rPr>
          <w:rStyle w:val="Hervorhebung"/>
          <w:i/>
          <w:iCs w:val="0"/>
        </w:rPr>
        <w:t>räumliche Beschreibung des Ausrückebereichs, bauliche, technische oder geografische Besonderheiten, Einhalten der Hilfsfristen</w:t>
      </w:r>
    </w:p>
    <w:p w:rsidR="000211B5" w:rsidRPr="00656AA0" w:rsidRDefault="000211B5" w:rsidP="005256C3">
      <w:pPr>
        <w:pStyle w:val="G3"/>
      </w:pPr>
      <w:bookmarkStart w:id="41" w:name="_Toc503445788"/>
      <w:r w:rsidRPr="00656AA0">
        <w:t>Einsatzkräfte</w:t>
      </w:r>
      <w:bookmarkEnd w:id="41"/>
      <w:r w:rsidRPr="00656AA0">
        <w:t xml:space="preserve"> </w:t>
      </w:r>
    </w:p>
    <w:p w:rsidR="000211B5" w:rsidRPr="00FE137B" w:rsidRDefault="000211B5" w:rsidP="008352AF">
      <w:pPr>
        <w:pStyle w:val="xl24"/>
        <w:pBdr>
          <w:bottom w:val="none" w:sz="0" w:space="0" w:color="auto"/>
        </w:pBdr>
        <w:spacing w:before="120" w:beforeAutospacing="0" w:after="0" w:afterAutospacing="0"/>
        <w:jc w:val="left"/>
        <w:textAlignment w:val="auto"/>
        <w:rPr>
          <w:rFonts w:ascii="Arial" w:hAnsi="Arial" w:cs="Arial"/>
        </w:rPr>
      </w:pPr>
      <w:r w:rsidRPr="00656AA0">
        <w:rPr>
          <w:rFonts w:ascii="Arial" w:hAnsi="Arial" w:cs="Arial"/>
        </w:rPr>
        <w:t>Die innerhalb der Hilfsfrist an der Einsatzstelle verfügbaren Funktionen der Ortsfeuerwehr</w:t>
      </w:r>
      <w:r>
        <w:rPr>
          <w:rFonts w:ascii="Arial" w:hAnsi="Arial" w:cs="Arial"/>
        </w:rPr>
        <w:t xml:space="preserve"> werden</w:t>
      </w:r>
      <w:r w:rsidRPr="00475C5D">
        <w:rPr>
          <w:rFonts w:ascii="Arial" w:hAnsi="Arial" w:cs="Arial"/>
        </w:rPr>
        <w:t xml:space="preserve"> in der</w:t>
      </w:r>
      <w:r w:rsidR="00846A54">
        <w:rPr>
          <w:rFonts w:ascii="Arial" w:hAnsi="Arial" w:cs="Arial"/>
          <w:b/>
        </w:rPr>
        <w:t xml:space="preserve"> </w:t>
      </w:r>
      <w:r w:rsidR="00846A54" w:rsidRPr="00086AC1">
        <w:rPr>
          <w:rFonts w:ascii="Arial" w:hAnsi="Arial" w:cs="Arial"/>
          <w:b/>
          <w:color w:val="000000"/>
        </w:rPr>
        <w:t>Anlage A3.4</w:t>
      </w:r>
      <w:r>
        <w:rPr>
          <w:rFonts w:ascii="Arial" w:hAnsi="Arial" w:cs="Arial"/>
          <w:b/>
        </w:rPr>
        <w:t xml:space="preserve"> </w:t>
      </w:r>
      <w:r>
        <w:rPr>
          <w:rFonts w:ascii="Arial" w:hAnsi="Arial" w:cs="Arial"/>
        </w:rPr>
        <w:t>als Ampelstatus mit der Bewertung rot (Defizit) oder grün (kein Defizit) dargestellt.</w:t>
      </w:r>
    </w:p>
    <w:p w:rsidR="000211B5" w:rsidRPr="00510B79" w:rsidRDefault="00ED6762" w:rsidP="00510B79">
      <w:pPr>
        <w:pStyle w:val="Stichworte"/>
        <w:rPr>
          <w:rStyle w:val="Hervorhebung"/>
          <w:i/>
          <w:iCs w:val="0"/>
        </w:rPr>
      </w:pPr>
      <w:r w:rsidRPr="00510B79">
        <w:rPr>
          <w:rStyle w:val="Hervorhebung"/>
          <w:i/>
          <w:iCs w:val="0"/>
        </w:rPr>
        <w:t>Stichworte sind:</w:t>
      </w:r>
      <w:r w:rsidRPr="00510B79">
        <w:rPr>
          <w:rStyle w:val="Hervorhebung"/>
          <w:i/>
          <w:iCs w:val="0"/>
        </w:rPr>
        <w:tab/>
      </w:r>
      <w:r w:rsidR="000211B5" w:rsidRPr="00510B79">
        <w:rPr>
          <w:rStyle w:val="Hervorhebung"/>
          <w:i/>
          <w:iCs w:val="0"/>
        </w:rPr>
        <w:t>Einhalten der Hilfsfristen mit den erforderlichen Funktionen, Ausbildungsstand, Musterdienstplan, Mitwirken in überregionalen Einheiten oder Einrichtungen (Führungsgruppen, Technische Einsatzleitung, Löschzug-Gefahrgut), Verpflichtungen aus Alarm- und Ausrückeordnungen</w:t>
      </w:r>
    </w:p>
    <w:p w:rsidR="007A2722" w:rsidRPr="007A2722" w:rsidRDefault="000211B5" w:rsidP="008352AF">
      <w:pPr>
        <w:rPr>
          <w:rFonts w:cs="Arial"/>
        </w:rPr>
      </w:pPr>
      <w:r w:rsidRPr="000C53C5">
        <w:rPr>
          <w:rFonts w:cs="Arial"/>
        </w:rPr>
        <w:t>Die Altersstruktur der Gemeindefeuerwehr gliedert sich in die Al</w:t>
      </w:r>
      <w:r w:rsidR="00BA44EA">
        <w:rPr>
          <w:rFonts w:cs="Arial"/>
        </w:rPr>
        <w:t>tersgruppen 18 bi</w:t>
      </w:r>
      <w:r w:rsidR="00846665">
        <w:rPr>
          <w:rFonts w:cs="Arial"/>
        </w:rPr>
        <w:t>s 29, 30 bis 39, 40 bis 49, 50 bis 59 und 6</w:t>
      </w:r>
      <w:r w:rsidR="00BA44EA">
        <w:rPr>
          <w:rFonts w:cs="Arial"/>
        </w:rPr>
        <w:t>0 bis 67</w:t>
      </w:r>
      <w:r w:rsidRPr="000C53C5">
        <w:rPr>
          <w:rFonts w:cs="Arial"/>
        </w:rPr>
        <w:t>. Die Altersgruppen ergeben sich unter anderem aus den Anforderungen der arbeitsmedizinischen Untersuchung nach G 26.3, die</w:t>
      </w:r>
      <w:r w:rsidR="00BA44EA">
        <w:rPr>
          <w:rFonts w:cs="Arial"/>
        </w:rPr>
        <w:t xml:space="preserve"> für Einsatzkräfte mit Atemschutz</w:t>
      </w:r>
      <w:r w:rsidRPr="000C53C5">
        <w:rPr>
          <w:rFonts w:cs="Arial"/>
        </w:rPr>
        <w:t xml:space="preserve"> vorgeschrieben ist und </w:t>
      </w:r>
      <w:r>
        <w:rPr>
          <w:rFonts w:cs="Arial"/>
        </w:rPr>
        <w:t>den ärztlichen Bescheinigungen der Eignungsuntersuchungen gemäß Anlage 5 der Fahrerlaubnisverordnung</w:t>
      </w:r>
      <w:r w:rsidRPr="000C53C5">
        <w:rPr>
          <w:rFonts w:cs="Arial"/>
        </w:rPr>
        <w:t xml:space="preserve">. Die Verteilung der Altersstruktur ist in der </w:t>
      </w:r>
      <w:r w:rsidRPr="00086AC1">
        <w:rPr>
          <w:rFonts w:cs="Arial"/>
          <w:b/>
          <w:color w:val="000000"/>
        </w:rPr>
        <w:t xml:space="preserve">Anlage </w:t>
      </w:r>
      <w:r w:rsidR="00846A54" w:rsidRPr="00086AC1">
        <w:rPr>
          <w:rFonts w:cs="Arial"/>
          <w:b/>
          <w:color w:val="000000"/>
        </w:rPr>
        <w:t>A5</w:t>
      </w:r>
      <w:r w:rsidRPr="000C53C5">
        <w:rPr>
          <w:rFonts w:cs="Arial"/>
        </w:rPr>
        <w:t xml:space="preserve"> dargestellt.</w:t>
      </w:r>
    </w:p>
    <w:p w:rsidR="000211B5" w:rsidRPr="00510B79" w:rsidRDefault="008352AF" w:rsidP="00510B79">
      <w:pPr>
        <w:pStyle w:val="Stichworte"/>
        <w:rPr>
          <w:rStyle w:val="Hervorhebung"/>
          <w:i/>
          <w:iCs w:val="0"/>
        </w:rPr>
      </w:pPr>
      <w:r w:rsidRPr="00510B79">
        <w:rPr>
          <w:rStyle w:val="Hervorhebung"/>
          <w:i/>
          <w:iCs w:val="0"/>
        </w:rPr>
        <w:t>Stichworte sind:</w:t>
      </w:r>
      <w:r w:rsidRPr="00510B79">
        <w:rPr>
          <w:rStyle w:val="Hervorhebung"/>
          <w:i/>
          <w:iCs w:val="0"/>
        </w:rPr>
        <w:tab/>
      </w:r>
      <w:r w:rsidR="000211B5" w:rsidRPr="00510B79">
        <w:rPr>
          <w:rStyle w:val="Hervorhebung"/>
          <w:i/>
          <w:iCs w:val="0"/>
        </w:rPr>
        <w:t>welche Altersgruppe hat den stärksten Anteil</w:t>
      </w:r>
    </w:p>
    <w:p w:rsidR="000211B5" w:rsidRDefault="000211B5" w:rsidP="008352AF">
      <w:pPr>
        <w:pStyle w:val="xl24"/>
        <w:pBdr>
          <w:bottom w:val="none" w:sz="0" w:space="0" w:color="auto"/>
        </w:pBdr>
        <w:spacing w:before="120" w:beforeAutospacing="0" w:after="0" w:afterAutospacing="0"/>
        <w:jc w:val="left"/>
        <w:textAlignment w:val="auto"/>
        <w:rPr>
          <w:rFonts w:ascii="Arial" w:hAnsi="Arial" w:cs="Arial"/>
        </w:rPr>
      </w:pPr>
      <w:r w:rsidRPr="000C53C5">
        <w:rPr>
          <w:rFonts w:ascii="Arial" w:hAnsi="Arial" w:cs="Arial"/>
        </w:rPr>
        <w:lastRenderedPageBreak/>
        <w:t>Die Altersgruppen der Einsatzkräfte der Ortsfeuerwehr werden in der</w:t>
      </w:r>
      <w:r w:rsidR="00846A54">
        <w:rPr>
          <w:rFonts w:ascii="Arial" w:hAnsi="Arial" w:cs="Arial"/>
          <w:b/>
        </w:rPr>
        <w:t xml:space="preserve"> </w:t>
      </w:r>
      <w:r w:rsidR="00846A54" w:rsidRPr="00086AC1">
        <w:rPr>
          <w:rFonts w:ascii="Arial" w:hAnsi="Arial" w:cs="Arial"/>
          <w:b/>
          <w:color w:val="000000"/>
        </w:rPr>
        <w:t>Anlage A5</w:t>
      </w:r>
      <w:r w:rsidRPr="000C53C5">
        <w:rPr>
          <w:rFonts w:ascii="Arial" w:hAnsi="Arial" w:cs="Arial"/>
          <w:b/>
        </w:rPr>
        <w:t xml:space="preserve"> </w:t>
      </w:r>
      <w:r w:rsidRPr="000C53C5">
        <w:rPr>
          <w:rFonts w:ascii="Arial" w:hAnsi="Arial" w:cs="Arial"/>
        </w:rPr>
        <w:t xml:space="preserve">als Ampelstatus mit der Bewertung rot (Defizit), </w:t>
      </w:r>
      <w:r w:rsidRPr="003A79E6">
        <w:rPr>
          <w:rFonts w:ascii="Arial" w:hAnsi="Arial" w:cs="Arial"/>
          <w:b/>
        </w:rPr>
        <w:t xml:space="preserve">gelb </w:t>
      </w:r>
      <w:r w:rsidRPr="003A79E6">
        <w:rPr>
          <w:rFonts w:ascii="Arial" w:hAnsi="Arial" w:cs="Arial"/>
        </w:rPr>
        <w:t>(Achtung: Probleme erkennbar)</w:t>
      </w:r>
      <w:r w:rsidRPr="000C53C5">
        <w:rPr>
          <w:rFonts w:ascii="Arial" w:hAnsi="Arial" w:cs="Arial"/>
        </w:rPr>
        <w:t xml:space="preserve"> oder grün (kein Defizit) dargestellt.</w:t>
      </w:r>
    </w:p>
    <w:p w:rsidR="007A2722" w:rsidRPr="003A79E6" w:rsidRDefault="007A2722" w:rsidP="005256C3">
      <w:pPr>
        <w:pStyle w:val="G3"/>
      </w:pPr>
      <w:bookmarkStart w:id="42" w:name="_Toc503445789"/>
      <w:r w:rsidRPr="003A79E6">
        <w:t>Einsatzübersicht</w:t>
      </w:r>
      <w:bookmarkEnd w:id="42"/>
    </w:p>
    <w:p w:rsidR="007A2722" w:rsidRPr="003A79E6" w:rsidRDefault="007A2722" w:rsidP="00AF123B">
      <w:r w:rsidRPr="003A79E6">
        <w:t xml:space="preserve">Die Übersicht über die Verteilung der Einsätze der Ortsfeuerwehr auf die Einsatzbereiche Abwehrender Brandschutz, Technische Hilfe, Fehlalarme und Sonstige Einsätze sind in der </w:t>
      </w:r>
      <w:r w:rsidRPr="003A79E6">
        <w:rPr>
          <w:b/>
        </w:rPr>
        <w:t>Anlage A6</w:t>
      </w:r>
      <w:r w:rsidRPr="003A79E6">
        <w:t xml:space="preserve"> beigefügt. Die Einsatzübersicht</w:t>
      </w:r>
      <w:r w:rsidR="007256BC">
        <w:t>en</w:t>
      </w:r>
      <w:r w:rsidRPr="003A79E6">
        <w:t xml:space="preserve"> der Ortsfeuerwehren werden zu einer Gesamteinsatzübersicht für die Gemeindefeuerwehr zusammengefasst.</w:t>
      </w:r>
    </w:p>
    <w:p w:rsidR="000211B5" w:rsidRDefault="000211B5" w:rsidP="005256C3">
      <w:pPr>
        <w:pStyle w:val="G3"/>
      </w:pPr>
      <w:bookmarkStart w:id="43" w:name="_Toc503445790"/>
      <w:r>
        <w:t>Bewerten des Ausrückebereichs der Ortsfeuerwehr</w:t>
      </w:r>
      <w:bookmarkEnd w:id="43"/>
    </w:p>
    <w:p w:rsidR="000211B5" w:rsidRPr="00510B79" w:rsidRDefault="000211B5" w:rsidP="00510B79">
      <w:pPr>
        <w:pStyle w:val="Stichworte"/>
        <w:rPr>
          <w:rStyle w:val="Hervorhebung"/>
          <w:i/>
          <w:iCs w:val="0"/>
        </w:rPr>
      </w:pPr>
      <w:r w:rsidRPr="00510B79">
        <w:rPr>
          <w:rStyle w:val="Hervorhebung"/>
          <w:i/>
          <w:iCs w:val="0"/>
        </w:rPr>
        <w:t>Stichworte sind:</w:t>
      </w:r>
      <w:r w:rsidRPr="00510B79">
        <w:rPr>
          <w:rStyle w:val="Hervorhebung"/>
          <w:i/>
          <w:iCs w:val="0"/>
        </w:rPr>
        <w:tab/>
        <w:t>Sicherheitsbilanz, Einsatzmittel, Einhalten der Hilfsfrist, Besetzen der Funktionen, Personalverfügbarkeit</w:t>
      </w:r>
    </w:p>
    <w:p w:rsidR="000211B5" w:rsidRDefault="000211B5" w:rsidP="008352AF">
      <w:pPr>
        <w:pStyle w:val="xl24"/>
        <w:pBdr>
          <w:bottom w:val="none" w:sz="0" w:space="0" w:color="auto"/>
        </w:pBdr>
        <w:spacing w:before="120" w:beforeAutospacing="0" w:after="0" w:afterAutospacing="0"/>
        <w:jc w:val="left"/>
        <w:textAlignment w:val="auto"/>
        <w:rPr>
          <w:rFonts w:ascii="Arial" w:hAnsi="Arial" w:cs="Arial"/>
        </w:rPr>
      </w:pPr>
      <w:r>
        <w:rPr>
          <w:rFonts w:ascii="Arial" w:hAnsi="Arial" w:cs="Arial"/>
        </w:rPr>
        <w:t xml:space="preserve">Sofern die Defizite eines oder mehrerer der Bemessungswerte innerhalb des Ausrückebereichs der Ortsfeuerwehr nicht ausgeglichen werden können, ist zu prüfen, ob dies organisatorisch zwischen mehreren Ausrückebereichen der Gemeindefeuerwehr </w:t>
      </w:r>
      <w:r w:rsidR="007256BC">
        <w:rPr>
          <w:rFonts w:ascii="Arial" w:hAnsi="Arial" w:cs="Arial"/>
        </w:rPr>
        <w:t xml:space="preserve">oder durch Kooperationen mit Feuerwehren der Nachbargemeinde </w:t>
      </w:r>
      <w:r>
        <w:rPr>
          <w:rFonts w:ascii="Arial" w:hAnsi="Arial" w:cs="Arial"/>
        </w:rPr>
        <w:t>möglich ist. Die nachfolgende Handlungsmatrix</w:t>
      </w:r>
      <w:r w:rsidR="00CD3516">
        <w:rPr>
          <w:rFonts w:ascii="Arial" w:hAnsi="Arial" w:cs="Arial"/>
        </w:rPr>
        <w:t xml:space="preserve"> </w:t>
      </w:r>
      <w:r w:rsidR="00CD3516" w:rsidRPr="00CD3516">
        <w:rPr>
          <w:rFonts w:ascii="Arial" w:hAnsi="Arial" w:cs="Arial"/>
          <w:b/>
        </w:rPr>
        <w:t>(</w:t>
      </w:r>
      <w:r w:rsidR="00CD3516" w:rsidRPr="00086AC1">
        <w:rPr>
          <w:rFonts w:ascii="Arial" w:hAnsi="Arial" w:cs="Arial"/>
          <w:b/>
          <w:color w:val="000000"/>
        </w:rPr>
        <w:t>Anlage A3.5</w:t>
      </w:r>
      <w:r w:rsidR="00CD3516">
        <w:rPr>
          <w:rFonts w:ascii="Arial" w:hAnsi="Arial" w:cs="Arial"/>
          <w:b/>
        </w:rPr>
        <w:t>)</w:t>
      </w:r>
      <w:r>
        <w:rPr>
          <w:rFonts w:ascii="Arial" w:hAnsi="Arial" w:cs="Arial"/>
        </w:rPr>
        <w:t xml:space="preserve"> gibt Anhaltswerte dafür, welche Stellschrauben möglich und welche Maßnahmen zum Ausgleich einer defizitären Sicherheitsbilanz denkbar sind. Die tatsächlichen Möglichkeiten sind von den regionalen, fachlichen und organisatorischen Gegebenheiten abhängig.</w:t>
      </w:r>
    </w:p>
    <w:p w:rsidR="00A04602" w:rsidRDefault="00A04602" w:rsidP="008352AF">
      <w:pPr>
        <w:pStyle w:val="xl24"/>
        <w:pBdr>
          <w:bottom w:val="none" w:sz="0" w:space="0" w:color="auto"/>
        </w:pBdr>
        <w:spacing w:before="120" w:beforeAutospacing="0" w:after="0" w:afterAutospacing="0"/>
        <w:jc w:val="left"/>
        <w:textAlignment w:val="auto"/>
        <w:rPr>
          <w:rFonts w:ascii="Arial" w:hAnsi="Arial" w:cs="Arial"/>
        </w:rPr>
      </w:pPr>
    </w:p>
    <w:p w:rsidR="00A04602" w:rsidRPr="00510B79" w:rsidRDefault="00A04602" w:rsidP="00510B79">
      <w:pPr>
        <w:pStyle w:val="Stichworte"/>
      </w:pPr>
      <w:r w:rsidRPr="00510B79">
        <w:t>Hinweis:</w:t>
      </w:r>
      <w:r w:rsidRPr="00510B79">
        <w:tab/>
        <w:t>Unter der Abschnittsnummer 7.2 und fortfahrend können entsprechende Unterabschnitte und Angaben zu weiteren Ortswehren eingefügt werden.</w:t>
      </w:r>
    </w:p>
    <w:p w:rsidR="000211B5" w:rsidRPr="000B74E6" w:rsidRDefault="00381689" w:rsidP="00A04602">
      <w:pPr>
        <w:pStyle w:val="G1"/>
      </w:pPr>
      <w:r>
        <w:br w:type="page"/>
      </w:r>
      <w:bookmarkStart w:id="44" w:name="_Toc503445791"/>
      <w:r w:rsidR="000211B5" w:rsidRPr="000B74E6">
        <w:lastRenderedPageBreak/>
        <w:t>Organisation der Gemeindefeuerwehr</w:t>
      </w:r>
      <w:bookmarkEnd w:id="44"/>
    </w:p>
    <w:p w:rsidR="000211B5" w:rsidRDefault="000211B5" w:rsidP="008352AF">
      <w:pPr>
        <w:rPr>
          <w:rFonts w:cs="Arial"/>
        </w:rPr>
      </w:pPr>
      <w:r>
        <w:rPr>
          <w:rFonts w:cs="Arial"/>
        </w:rPr>
        <w:t xml:space="preserve">Die Gemeindefeuerwehr besteht aus </w:t>
      </w:r>
      <w:r w:rsidRPr="00F377C9">
        <w:rPr>
          <w:rStyle w:val="UnterlegtZchn"/>
        </w:rPr>
        <w:t>der / den Ortsfeuerwehren,</w:t>
      </w:r>
      <w:r>
        <w:rPr>
          <w:rFonts w:cs="Arial"/>
          <w:sz w:val="20"/>
        </w:rPr>
        <w:t xml:space="preserve"> </w:t>
      </w:r>
      <w:r>
        <w:rPr>
          <w:rFonts w:cs="Arial"/>
        </w:rPr>
        <w:t xml:space="preserve">in der in der Einsatzabteilung </w:t>
      </w:r>
      <w:r w:rsidRPr="00381689">
        <w:rPr>
          <w:rStyle w:val="UnterlegtZchn"/>
        </w:rPr>
        <w:t>Anzahl</w:t>
      </w:r>
      <w:r>
        <w:rPr>
          <w:rFonts w:cs="Arial"/>
          <w:sz w:val="20"/>
        </w:rPr>
        <w:t xml:space="preserve"> </w:t>
      </w:r>
      <w:r>
        <w:rPr>
          <w:rFonts w:cs="Arial"/>
        </w:rPr>
        <w:t xml:space="preserve">aktive Führungs- und Einsatzkräfte </w:t>
      </w:r>
      <w:r w:rsidRPr="009157E0">
        <w:rPr>
          <w:rFonts w:cs="Arial"/>
        </w:rPr>
        <w:t>verfügbar sind</w:t>
      </w:r>
      <w:r>
        <w:rPr>
          <w:rFonts w:cs="Arial"/>
        </w:rPr>
        <w:t xml:space="preserve">. Die Gemeindefeuerwehr hat </w:t>
      </w:r>
      <w:r w:rsidRPr="00381689">
        <w:rPr>
          <w:rStyle w:val="UnterlegtZchn"/>
        </w:rPr>
        <w:t>Anzahl</w:t>
      </w:r>
      <w:r>
        <w:rPr>
          <w:rFonts w:cs="Arial"/>
          <w:sz w:val="20"/>
        </w:rPr>
        <w:t xml:space="preserve"> </w:t>
      </w:r>
      <w:r>
        <w:rPr>
          <w:rFonts w:cs="Arial"/>
        </w:rPr>
        <w:t xml:space="preserve">Jugendabteilungen mit </w:t>
      </w:r>
      <w:r w:rsidRPr="00381689">
        <w:rPr>
          <w:rStyle w:val="UnterlegtZchn"/>
        </w:rPr>
        <w:t>Anzahl</w:t>
      </w:r>
      <w:r>
        <w:rPr>
          <w:rFonts w:cs="Arial"/>
          <w:sz w:val="20"/>
        </w:rPr>
        <w:t xml:space="preserve"> </w:t>
      </w:r>
      <w:r>
        <w:rPr>
          <w:rFonts w:cs="Arial"/>
        </w:rPr>
        <w:t>Jugendlichen.</w:t>
      </w:r>
    </w:p>
    <w:p w:rsidR="000211B5" w:rsidRPr="00510B79" w:rsidRDefault="000211B5" w:rsidP="00510B79">
      <w:pPr>
        <w:pStyle w:val="Stichworte"/>
        <w:rPr>
          <w:rStyle w:val="Hervorhebung"/>
          <w:i/>
          <w:iCs w:val="0"/>
        </w:rPr>
      </w:pPr>
      <w:r w:rsidRPr="00510B79">
        <w:rPr>
          <w:rStyle w:val="Hervorhebung"/>
          <w:i/>
          <w:iCs w:val="0"/>
        </w:rPr>
        <w:t>Stichworte sind:</w:t>
      </w:r>
      <w:r w:rsidR="00EB3702" w:rsidRPr="00510B79">
        <w:rPr>
          <w:rStyle w:val="Hervorhebung"/>
          <w:i/>
          <w:iCs w:val="0"/>
        </w:rPr>
        <w:tab/>
      </w:r>
      <w:r w:rsidRPr="00510B79">
        <w:rPr>
          <w:rStyle w:val="Hervorhebung"/>
          <w:i/>
          <w:iCs w:val="0"/>
        </w:rPr>
        <w:t xml:space="preserve">Anteil Frauen, Besetzung der Funktionen, körperliche Eignung Atemschutz abhängig von der Altersstruktur, genügend Führerscheininhaber, Führungskräfte, Ausbildungsstand, Übertritte aus den / der Jugendabteilung(en), Maßnahmen zur Personalgewinnung, Aufgaben innerhalb der Gemeinde, Brandsicherheitswachen, Brandschutzerziehung und -aufklärung, Mitwirken im vorbeugenden Brandschutz, Einnahmen aus gebührenpflichtigen Einsätzen und Tätigkeiten gegen Kostenerstattung, Höhe und Verteilung der Haushaltsmittel, </w:t>
      </w:r>
    </w:p>
    <w:p w:rsidR="000211B5" w:rsidRDefault="000211B5" w:rsidP="005256C3">
      <w:pPr>
        <w:pStyle w:val="G2"/>
      </w:pPr>
      <w:bookmarkStart w:id="45" w:name="_Toc503445792"/>
      <w:r w:rsidRPr="00015D67">
        <w:t>Bemessungswerte</w:t>
      </w:r>
      <w:r>
        <w:t xml:space="preserve"> Gemeindefeuerwehr</w:t>
      </w:r>
      <w:bookmarkEnd w:id="45"/>
    </w:p>
    <w:p w:rsidR="000211B5" w:rsidRPr="004031ED" w:rsidRDefault="000211B5" w:rsidP="00AF123B">
      <w:r w:rsidRPr="004031ED">
        <w:t xml:space="preserve">Die Bewertung einer Gemeindefeuerwehr ergibt sich aus der Sicherheitsbilanz, den Einsatzmitteln, der Hilfsfrist sowie den Einsatzkräften. Die Grundlage dieser Bewertung bildet die Betrachtung der Ausrückebereiche. Werden in den Ausrückebereiche nicht alle Bemessungswerte mit dem Ampelstatus grün bewertet, erhält die Gemeindefeuerwehr den Ampelstatus rot, und es muss mit </w:t>
      </w:r>
      <w:r w:rsidR="00B371E4">
        <w:t>Hilfe der</w:t>
      </w:r>
      <w:r w:rsidRPr="004031ED">
        <w:t xml:space="preserve"> Stellschrauben geprüft werden, welche Maßnahmen zum Ausgleich der Defizite auch gemeindeübergreifend möglich sind.</w:t>
      </w:r>
    </w:p>
    <w:p w:rsidR="000211B5" w:rsidRPr="00807E82" w:rsidRDefault="000211B5" w:rsidP="00AF123B">
      <w:r w:rsidRPr="00807E82">
        <w:t xml:space="preserve">Für die tatsächliche Beurteilung der Sicherheitsbilanz ist zusätzlich die Betrachtung der </w:t>
      </w:r>
      <w:r>
        <w:t>Bemessungswerte</w:t>
      </w:r>
      <w:r w:rsidRPr="00807E82">
        <w:t xml:space="preserve"> Hilfsfrist, Einsatzkräfte und Einsatzmittel erforderlich, da sich aus dieser Gesamtschau erst die Leistungsfähigkeit der Gemeindefeuerwehr abschließend beurteilen lässt</w:t>
      </w:r>
    </w:p>
    <w:p w:rsidR="000211B5" w:rsidRPr="00B00E1E" w:rsidRDefault="000211B5" w:rsidP="005256C3">
      <w:pPr>
        <w:pStyle w:val="G2"/>
      </w:pPr>
      <w:bookmarkStart w:id="46" w:name="_Toc503445793"/>
      <w:r>
        <w:t>Sicherheitsbilanz</w:t>
      </w:r>
      <w:bookmarkEnd w:id="46"/>
    </w:p>
    <w:p w:rsidR="000211B5" w:rsidRPr="004031ED" w:rsidRDefault="000211B5" w:rsidP="00AF123B">
      <w:r>
        <w:t xml:space="preserve">Das Ergebnis aus dem Vergleich der ermittelten </w:t>
      </w:r>
      <w:r w:rsidRPr="00E422D0">
        <w:t>Risikoklasse</w:t>
      </w:r>
      <w:r>
        <w:t xml:space="preserve"> und der Summe der in der Gemeindefeuerwehr verfügbaren Fahrzeugpunkte ist in der </w:t>
      </w:r>
      <w:r w:rsidRPr="00086AC1">
        <w:rPr>
          <w:b/>
          <w:color w:val="000000"/>
        </w:rPr>
        <w:t xml:space="preserve">Anlage </w:t>
      </w:r>
      <w:r w:rsidR="00D056B7" w:rsidRPr="00086AC1">
        <w:rPr>
          <w:b/>
          <w:color w:val="000000"/>
        </w:rPr>
        <w:t>G2.1</w:t>
      </w:r>
      <w:r>
        <w:t xml:space="preserve"> </w:t>
      </w:r>
      <w:r w:rsidRPr="004031ED">
        <w:t>als Ampelstatus mit der Bewertung rot (Defizit) oder grün (kein Defizit) dargestellt.</w:t>
      </w:r>
    </w:p>
    <w:p w:rsidR="000211B5" w:rsidRDefault="00F377C9" w:rsidP="005256C3">
      <w:pPr>
        <w:pStyle w:val="G2"/>
      </w:pPr>
      <w:r>
        <w:br w:type="page"/>
      </w:r>
      <w:bookmarkStart w:id="47" w:name="_Toc503445794"/>
      <w:r w:rsidR="000211B5">
        <w:lastRenderedPageBreak/>
        <w:t>Einsatzmittel</w:t>
      </w:r>
      <w:bookmarkEnd w:id="47"/>
    </w:p>
    <w:p w:rsidR="000211B5" w:rsidRDefault="000211B5" w:rsidP="008352AF">
      <w:pPr>
        <w:pStyle w:val="xl24"/>
        <w:pBdr>
          <w:bottom w:val="none" w:sz="0" w:space="0" w:color="auto"/>
        </w:pBdr>
        <w:spacing w:before="120" w:beforeAutospacing="0" w:after="0" w:afterAutospacing="0"/>
        <w:jc w:val="left"/>
        <w:textAlignment w:val="auto"/>
        <w:rPr>
          <w:rFonts w:ascii="Arial" w:hAnsi="Arial" w:cs="Arial"/>
        </w:rPr>
      </w:pPr>
      <w:r w:rsidRPr="00FE137B">
        <w:rPr>
          <w:rFonts w:ascii="Arial" w:hAnsi="Arial" w:cs="Arial"/>
        </w:rPr>
        <w:t xml:space="preserve">Die </w:t>
      </w:r>
      <w:r>
        <w:rPr>
          <w:rFonts w:ascii="Arial" w:hAnsi="Arial" w:cs="Arial"/>
        </w:rPr>
        <w:t>innerhalb der Hilfsfrist an der Einsatzstelle verfügbaren Einsatzmittel der Gemeindefeuerwehr werden in der</w:t>
      </w:r>
      <w:r w:rsidRPr="00FE137B">
        <w:rPr>
          <w:rFonts w:ascii="Arial" w:hAnsi="Arial" w:cs="Arial"/>
        </w:rPr>
        <w:t xml:space="preserve"> </w:t>
      </w:r>
      <w:r w:rsidR="00D056B7" w:rsidRPr="00086AC1">
        <w:rPr>
          <w:rFonts w:ascii="Arial" w:hAnsi="Arial" w:cs="Arial"/>
          <w:b/>
          <w:color w:val="000000"/>
        </w:rPr>
        <w:t>Anlage G2.2</w:t>
      </w:r>
      <w:r>
        <w:rPr>
          <w:rFonts w:ascii="Arial" w:hAnsi="Arial" w:cs="Arial"/>
          <w:b/>
        </w:rPr>
        <w:t xml:space="preserve"> </w:t>
      </w:r>
      <w:r w:rsidRPr="00901609">
        <w:rPr>
          <w:rFonts w:ascii="Arial" w:hAnsi="Arial" w:cs="Arial"/>
        </w:rPr>
        <w:t>als Ampelstatus mit der Bewe</w:t>
      </w:r>
      <w:r>
        <w:rPr>
          <w:rFonts w:ascii="Arial" w:hAnsi="Arial" w:cs="Arial"/>
        </w:rPr>
        <w:t>rtung rot (Defizit) oder grün (kein Defizit) dargestellt.</w:t>
      </w:r>
    </w:p>
    <w:p w:rsidR="000211B5" w:rsidRPr="00510B79" w:rsidRDefault="000211B5" w:rsidP="00510B79">
      <w:pPr>
        <w:pStyle w:val="Stichworte"/>
        <w:rPr>
          <w:rStyle w:val="Hervorhebung"/>
          <w:i/>
          <w:iCs w:val="0"/>
        </w:rPr>
      </w:pPr>
      <w:r w:rsidRPr="00510B79">
        <w:rPr>
          <w:rStyle w:val="Hervorhebung"/>
          <w:i/>
          <w:iCs w:val="0"/>
        </w:rPr>
        <w:t>Stichworte sind:</w:t>
      </w:r>
      <w:r w:rsidR="00EB3702" w:rsidRPr="00510B79">
        <w:rPr>
          <w:rStyle w:val="Hervorhebung"/>
          <w:i/>
          <w:iCs w:val="0"/>
        </w:rPr>
        <w:tab/>
      </w:r>
      <w:r w:rsidRPr="00510B79">
        <w:rPr>
          <w:rStyle w:val="Hervorhebung"/>
          <w:i/>
          <w:iCs w:val="0"/>
        </w:rPr>
        <w:t>entspricht d</w:t>
      </w:r>
      <w:r w:rsidR="008138D8">
        <w:rPr>
          <w:rStyle w:val="Hervorhebung"/>
          <w:i/>
          <w:iCs w:val="0"/>
        </w:rPr>
        <w:t>i</w:t>
      </w:r>
      <w:r w:rsidRPr="00510B79">
        <w:rPr>
          <w:rStyle w:val="Hervorhebung"/>
          <w:i/>
          <w:iCs w:val="0"/>
        </w:rPr>
        <w:t>e Anzahl der Fahrzeugpunkte der für das Einsatzgebiet ermittelten Risikoklasse, erreichen die für das Schutzziel erforderlichen Löschfahrzeuge innerhalb der Hilfsfrist die Einsatzstelle mit der für die Menschenrettung erforderlichen feuerwehrtechnischen Beladung, wird der zweite Rettungsweg mit der erforderlichen Anleiterhöhe sichergestellt</w:t>
      </w:r>
    </w:p>
    <w:p w:rsidR="000211B5" w:rsidRDefault="000211B5" w:rsidP="005256C3">
      <w:pPr>
        <w:pStyle w:val="G2"/>
      </w:pPr>
      <w:bookmarkStart w:id="48" w:name="_Toc503445795"/>
      <w:r w:rsidRPr="00EE7BAA">
        <w:t>Hilfsfrist</w:t>
      </w:r>
      <w:bookmarkEnd w:id="48"/>
    </w:p>
    <w:p w:rsidR="000211B5" w:rsidRPr="00CC1F8A" w:rsidRDefault="000211B5" w:rsidP="008352AF">
      <w:pPr>
        <w:pStyle w:val="xl24"/>
        <w:pBdr>
          <w:bottom w:val="none" w:sz="0" w:space="0" w:color="auto"/>
        </w:pBdr>
        <w:spacing w:before="120" w:beforeAutospacing="0" w:after="0" w:afterAutospacing="0"/>
        <w:jc w:val="left"/>
        <w:textAlignment w:val="auto"/>
        <w:rPr>
          <w:rFonts w:ascii="Arial" w:hAnsi="Arial" w:cs="Arial"/>
        </w:rPr>
      </w:pPr>
      <w:r w:rsidRPr="00CC1F8A">
        <w:rPr>
          <w:rFonts w:ascii="Arial" w:hAnsi="Arial" w:cs="Arial"/>
        </w:rPr>
        <w:t>Die Aktionsra</w:t>
      </w:r>
      <w:r>
        <w:rPr>
          <w:rFonts w:ascii="Arial" w:hAnsi="Arial" w:cs="Arial"/>
        </w:rPr>
        <w:t>dien im Einsatzgebiet der Gemeinde</w:t>
      </w:r>
      <w:r w:rsidRPr="00CC1F8A">
        <w:rPr>
          <w:rFonts w:ascii="Arial" w:hAnsi="Arial" w:cs="Arial"/>
        </w:rPr>
        <w:t>feuerwehr werden in der</w:t>
      </w:r>
      <w:r w:rsidRPr="00CC1F8A">
        <w:rPr>
          <w:rFonts w:ascii="Arial" w:hAnsi="Arial" w:cs="Arial"/>
          <w:b/>
        </w:rPr>
        <w:t xml:space="preserve"> </w:t>
      </w:r>
      <w:r w:rsidRPr="00086AC1">
        <w:rPr>
          <w:rFonts w:ascii="Arial" w:hAnsi="Arial" w:cs="Arial"/>
          <w:b/>
          <w:color w:val="000000"/>
        </w:rPr>
        <w:t>An</w:t>
      </w:r>
      <w:r w:rsidR="00D056B7" w:rsidRPr="00086AC1">
        <w:rPr>
          <w:rFonts w:ascii="Arial" w:hAnsi="Arial" w:cs="Arial"/>
          <w:b/>
          <w:color w:val="000000"/>
        </w:rPr>
        <w:t>lage G2.3</w:t>
      </w:r>
      <w:r w:rsidR="00C21DF4">
        <w:rPr>
          <w:rFonts w:ascii="Arial" w:hAnsi="Arial" w:cs="Arial"/>
          <w:b/>
          <w:color w:val="FF0000"/>
        </w:rPr>
        <w:t xml:space="preserve"> </w:t>
      </w:r>
      <w:r w:rsidR="00086AC1">
        <w:rPr>
          <w:rFonts w:ascii="Arial" w:hAnsi="Arial" w:cs="Arial"/>
        </w:rPr>
        <w:t xml:space="preserve">(Druckansicht Google </w:t>
      </w:r>
      <w:r w:rsidR="00C21DF4" w:rsidRPr="006147B5">
        <w:rPr>
          <w:rFonts w:ascii="Arial" w:hAnsi="Arial" w:cs="Arial"/>
        </w:rPr>
        <w:t>Maps)</w:t>
      </w:r>
      <w:r w:rsidRPr="006147B5">
        <w:rPr>
          <w:rFonts w:ascii="Arial" w:hAnsi="Arial" w:cs="Arial"/>
        </w:rPr>
        <w:t xml:space="preserve"> als Ampelstatus </w:t>
      </w:r>
      <w:r w:rsidRPr="00CC1F8A">
        <w:rPr>
          <w:rFonts w:ascii="Arial" w:hAnsi="Arial" w:cs="Arial"/>
        </w:rPr>
        <w:t>mit der Bewertung rot (Defizit)</w:t>
      </w:r>
      <w:r>
        <w:rPr>
          <w:rFonts w:ascii="Arial" w:hAnsi="Arial" w:cs="Arial"/>
        </w:rPr>
        <w:t xml:space="preserve"> </w:t>
      </w:r>
      <w:r w:rsidRPr="00CC1F8A">
        <w:rPr>
          <w:rFonts w:ascii="Arial" w:hAnsi="Arial" w:cs="Arial"/>
        </w:rPr>
        <w:t>oder grün (kein Defizit) dargestellt.</w:t>
      </w:r>
    </w:p>
    <w:p w:rsidR="00B93073" w:rsidRPr="00510B79" w:rsidRDefault="008352AF" w:rsidP="00B93073">
      <w:pPr>
        <w:pStyle w:val="Stichworte"/>
        <w:rPr>
          <w:rStyle w:val="Hervorhebung"/>
          <w:i/>
          <w:iCs w:val="0"/>
        </w:rPr>
      </w:pPr>
      <w:r w:rsidRPr="00510B79">
        <w:rPr>
          <w:rStyle w:val="Hervorhebung"/>
          <w:i/>
          <w:iCs w:val="0"/>
        </w:rPr>
        <w:t>Stichworte sind:</w:t>
      </w:r>
      <w:r w:rsidRPr="00510B79">
        <w:rPr>
          <w:rStyle w:val="Hervorhebung"/>
          <w:i/>
          <w:iCs w:val="0"/>
        </w:rPr>
        <w:tab/>
      </w:r>
      <w:r w:rsidR="000211B5" w:rsidRPr="00510B79">
        <w:rPr>
          <w:rStyle w:val="Hervorhebung"/>
          <w:i/>
          <w:iCs w:val="0"/>
        </w:rPr>
        <w:t>Im Einsatzgebiet werden die für das Schutzziel bedeutsamen Gebiete erreicht / nicht erreicht / teilweise erreicht, Beschreiben der Bereiche, die in der Hilfsfrist nicht erreichbar sind und Bewerten der dort vorhandenen Risiken, Überprüfen, ob mit einer Isoc</w:t>
      </w:r>
      <w:r w:rsidR="00610749">
        <w:rPr>
          <w:rStyle w:val="Hervorhebung"/>
          <w:i/>
          <w:iCs w:val="0"/>
        </w:rPr>
        <w:t>h</w:t>
      </w:r>
      <w:r w:rsidR="000211B5" w:rsidRPr="00510B79">
        <w:rPr>
          <w:rStyle w:val="Hervorhebung"/>
          <w:i/>
          <w:iCs w:val="0"/>
        </w:rPr>
        <w:t xml:space="preserve">ronenanalyse (beispielsweise durch Abfahren des Straßennetzes oder mittels Routenplaner) aufgrund der örtlichen Gegebenheit sich tatsächlich andere Erreichbarkeiten ergeben als sich diese mit den Radien darstellen lassen, Bewerten der Bereiche, die nicht innerhalb der Aktionsradien liegen, ob es sich um bebaute Gebiete oder um Bereiche handelt, die vor dem Hintergrund des Schutzziels nicht zwingend innerhalb der Hilfsfrist erreicht werden </w:t>
      </w:r>
      <w:r w:rsidR="00B93073" w:rsidRPr="00510B79">
        <w:rPr>
          <w:rStyle w:val="Hervorhebung"/>
          <w:i/>
          <w:iCs w:val="0"/>
        </w:rPr>
        <w:t>müssen</w:t>
      </w:r>
      <w:r w:rsidR="007426A4">
        <w:rPr>
          <w:rStyle w:val="Hervorhebung"/>
          <w:i/>
          <w:iCs w:val="0"/>
        </w:rPr>
        <w:t xml:space="preserve">, </w:t>
      </w:r>
      <w:r w:rsidR="007426A4" w:rsidRPr="004E4ED2">
        <w:rPr>
          <w:rStyle w:val="Hervorhebung"/>
          <w:i/>
          <w:iCs w:val="0"/>
        </w:rPr>
        <w:t xml:space="preserve">Aufstellung </w:t>
      </w:r>
      <w:r w:rsidR="006135B5" w:rsidRPr="004E4ED2">
        <w:rPr>
          <w:rStyle w:val="Hervorhebung"/>
          <w:i/>
          <w:iCs w:val="0"/>
        </w:rPr>
        <w:t xml:space="preserve">gemeindeübergreifender bzw. </w:t>
      </w:r>
      <w:r w:rsidR="007426A4" w:rsidRPr="004E4ED2">
        <w:rPr>
          <w:rStyle w:val="Hervorhebung"/>
          <w:i/>
          <w:iCs w:val="0"/>
        </w:rPr>
        <w:t>überörtlicher Planungen</w:t>
      </w:r>
      <w:r w:rsidR="0010679D" w:rsidRPr="004E4ED2">
        <w:rPr>
          <w:rStyle w:val="Hervorhebung"/>
          <w:i/>
          <w:iCs w:val="0"/>
        </w:rPr>
        <w:t>, AAO</w:t>
      </w:r>
    </w:p>
    <w:p w:rsidR="00700648" w:rsidRDefault="00700648" w:rsidP="005256C3">
      <w:pPr>
        <w:pStyle w:val="G2"/>
      </w:pPr>
      <w:r>
        <w:br w:type="page"/>
      </w:r>
    </w:p>
    <w:p w:rsidR="000211B5" w:rsidRDefault="000211B5" w:rsidP="005256C3">
      <w:pPr>
        <w:pStyle w:val="G2"/>
      </w:pPr>
      <w:bookmarkStart w:id="49" w:name="_Toc503445796"/>
      <w:r>
        <w:t>Einsatz</w:t>
      </w:r>
      <w:r w:rsidRPr="003C4B4D">
        <w:t>k</w:t>
      </w:r>
      <w:r>
        <w:t>räfte</w:t>
      </w:r>
      <w:bookmarkEnd w:id="49"/>
    </w:p>
    <w:p w:rsidR="000211B5" w:rsidRDefault="000211B5" w:rsidP="008352AF">
      <w:pPr>
        <w:pStyle w:val="xl24"/>
        <w:pBdr>
          <w:bottom w:val="none" w:sz="0" w:space="0" w:color="auto"/>
        </w:pBdr>
        <w:spacing w:before="120" w:beforeAutospacing="0" w:after="0" w:afterAutospacing="0"/>
        <w:jc w:val="left"/>
        <w:textAlignment w:val="auto"/>
        <w:rPr>
          <w:rFonts w:ascii="Arial" w:hAnsi="Arial" w:cs="Arial"/>
        </w:rPr>
      </w:pPr>
      <w:r w:rsidRPr="00FE137B">
        <w:rPr>
          <w:rFonts w:ascii="Arial" w:hAnsi="Arial" w:cs="Arial"/>
        </w:rPr>
        <w:t xml:space="preserve">Die </w:t>
      </w:r>
      <w:r>
        <w:rPr>
          <w:rFonts w:ascii="Arial" w:hAnsi="Arial" w:cs="Arial"/>
        </w:rPr>
        <w:t>innerhalb der Hilfsfrist an der Einsatzstelle verfügbaren Einsatzkräfte der Gemeindefeuerwehr werden in der</w:t>
      </w:r>
      <w:r w:rsidRPr="00FE137B">
        <w:rPr>
          <w:rFonts w:ascii="Arial" w:hAnsi="Arial" w:cs="Arial"/>
        </w:rPr>
        <w:t xml:space="preserve"> </w:t>
      </w:r>
      <w:r w:rsidR="00D056B7" w:rsidRPr="00086AC1">
        <w:rPr>
          <w:rFonts w:ascii="Arial" w:hAnsi="Arial" w:cs="Arial"/>
          <w:b/>
          <w:color w:val="000000"/>
        </w:rPr>
        <w:t>Anlage G2.4</w:t>
      </w:r>
      <w:r>
        <w:rPr>
          <w:rFonts w:ascii="Arial" w:hAnsi="Arial" w:cs="Arial"/>
          <w:b/>
        </w:rPr>
        <w:t xml:space="preserve"> </w:t>
      </w:r>
      <w:r w:rsidRPr="00901609">
        <w:rPr>
          <w:rFonts w:ascii="Arial" w:hAnsi="Arial" w:cs="Arial"/>
        </w:rPr>
        <w:t>als Ampelstatus mit der Bewe</w:t>
      </w:r>
      <w:r>
        <w:rPr>
          <w:rFonts w:ascii="Arial" w:hAnsi="Arial" w:cs="Arial"/>
        </w:rPr>
        <w:t>rtung rot (Defizit) oder grün (kein Defizit) dargestellt.</w:t>
      </w:r>
    </w:p>
    <w:p w:rsidR="000211B5" w:rsidRPr="004031ED" w:rsidRDefault="000211B5" w:rsidP="008352AF">
      <w:pPr>
        <w:pStyle w:val="xl24"/>
        <w:pBdr>
          <w:bottom w:val="none" w:sz="0" w:space="0" w:color="auto"/>
        </w:pBdr>
        <w:spacing w:before="120" w:beforeAutospacing="0" w:after="0" w:afterAutospacing="0"/>
        <w:jc w:val="left"/>
        <w:textAlignment w:val="auto"/>
        <w:rPr>
          <w:rFonts w:ascii="Arial" w:hAnsi="Arial" w:cs="Arial"/>
        </w:rPr>
      </w:pPr>
      <w:r w:rsidRPr="004031ED">
        <w:rPr>
          <w:rFonts w:ascii="Arial" w:hAnsi="Arial" w:cs="Arial"/>
        </w:rPr>
        <w:t>Für das Bewerten der Stärke der Einsatzabteilung und ihre Verteilung auf die für den kritischen Wohnungsbrand erforderlichen Funktionen ist es notwendig, die Verfügbarkeit der Führungs- und Einsatzkräfte zu bewerten. In der Feuerwehr ist es üblich, dass Führungs- und Einsatzkräfte über die Qualifikation für mehrere Funktionen verfügen. Allerdings ist entscheidend, welche Funktion im Einsatzfall wahrgenommen wird. Die Forderung des Arbeitsmarktes nach Mobilität führt dazu, dass die Verfügbarkeiten von Führungs- und Einsatzkräften unterschiedlich sind. Deshalb wird wochentags in Tages- und Na</w:t>
      </w:r>
      <w:r>
        <w:rPr>
          <w:rFonts w:ascii="Arial" w:hAnsi="Arial" w:cs="Arial"/>
        </w:rPr>
        <w:t>chtverfügbarkeit unterschieden.</w:t>
      </w:r>
    </w:p>
    <w:p w:rsidR="000211B5" w:rsidRPr="00510B79" w:rsidRDefault="000211B5" w:rsidP="00510B79">
      <w:pPr>
        <w:pStyle w:val="Stichworte"/>
        <w:rPr>
          <w:rStyle w:val="Hervorhebung"/>
          <w:i/>
          <w:iCs w:val="0"/>
        </w:rPr>
      </w:pPr>
      <w:r w:rsidRPr="00510B79">
        <w:rPr>
          <w:rStyle w:val="Hervorhebung"/>
          <w:i/>
          <w:iCs w:val="0"/>
        </w:rPr>
        <w:t>Stichworte sind:</w:t>
      </w:r>
      <w:r w:rsidRPr="00510B79">
        <w:rPr>
          <w:rStyle w:val="Hervorhebung"/>
          <w:i/>
          <w:iCs w:val="0"/>
        </w:rPr>
        <w:tab/>
        <w:t>Gesamtstärke einschließlich der Reserveabteilung sind am Wohnort regelmäßig verfügbar, nicht verfügbar, Anzahl der Funktionen in der Unterscheidung am Wohnort verfügbar oder nicht verfügbar, weitere Unterteilung in Tagesverfügbarkeit, Prüfen, ob die Funktionen innerhalb der Hilfsfrist an der Einsatzstelle eintreffen</w:t>
      </w:r>
    </w:p>
    <w:p w:rsidR="000211B5" w:rsidRDefault="000211B5" w:rsidP="005256C3">
      <w:pPr>
        <w:pStyle w:val="G2"/>
      </w:pPr>
      <w:bookmarkStart w:id="50" w:name="_Toc503445797"/>
      <w:r>
        <w:t>Bewerten des Einsatzgebietes der Gemeindefeuerwehr</w:t>
      </w:r>
      <w:bookmarkEnd w:id="50"/>
    </w:p>
    <w:p w:rsidR="000211B5" w:rsidRPr="00510B79" w:rsidRDefault="000211B5" w:rsidP="00510B79">
      <w:pPr>
        <w:pStyle w:val="Stichworte"/>
        <w:rPr>
          <w:rStyle w:val="Hervorhebung"/>
          <w:i/>
          <w:iCs w:val="0"/>
        </w:rPr>
      </w:pPr>
      <w:r w:rsidRPr="00510B79">
        <w:rPr>
          <w:rStyle w:val="Hervorhebung"/>
          <w:i/>
          <w:iCs w:val="0"/>
        </w:rPr>
        <w:t>Stichworte sind:</w:t>
      </w:r>
      <w:r w:rsidRPr="00510B79">
        <w:rPr>
          <w:rStyle w:val="Hervorhebung"/>
          <w:i/>
          <w:iCs w:val="0"/>
        </w:rPr>
        <w:tab/>
        <w:t>Sicherheitsbilanz, Einsatzmittel, Einhalten der Hilfsfrist, Besetzen der Funktionen, Personalverfügbarkeit</w:t>
      </w:r>
    </w:p>
    <w:p w:rsidR="000211B5" w:rsidRDefault="000211B5" w:rsidP="008352AF">
      <w:pPr>
        <w:pStyle w:val="xl24"/>
        <w:pBdr>
          <w:bottom w:val="none" w:sz="0" w:space="0" w:color="auto"/>
        </w:pBdr>
        <w:spacing w:before="120" w:beforeAutospacing="0" w:after="0" w:afterAutospacing="0"/>
        <w:jc w:val="left"/>
        <w:textAlignment w:val="auto"/>
        <w:rPr>
          <w:rFonts w:ascii="Arial" w:hAnsi="Arial" w:cs="Arial"/>
        </w:rPr>
      </w:pPr>
      <w:r>
        <w:rPr>
          <w:rFonts w:ascii="Arial" w:hAnsi="Arial" w:cs="Arial"/>
        </w:rPr>
        <w:t xml:space="preserve">Sofern die Defizite eines oder mehrerer der Bemessungswerte innerhalb des Einsatzgebietes </w:t>
      </w:r>
      <w:r w:rsidR="00B371E4">
        <w:rPr>
          <w:rFonts w:ascii="Arial" w:hAnsi="Arial" w:cs="Arial"/>
        </w:rPr>
        <w:t xml:space="preserve">der </w:t>
      </w:r>
      <w:r>
        <w:rPr>
          <w:rFonts w:ascii="Arial" w:hAnsi="Arial" w:cs="Arial"/>
        </w:rPr>
        <w:t>Gemeindefeuerwehr nicht ausgeglichen werden k</w:t>
      </w:r>
      <w:r w:rsidR="00B371E4">
        <w:rPr>
          <w:rFonts w:ascii="Arial" w:hAnsi="Arial" w:cs="Arial"/>
        </w:rPr>
        <w:t>önnen</w:t>
      </w:r>
      <w:r>
        <w:rPr>
          <w:rFonts w:ascii="Arial" w:hAnsi="Arial" w:cs="Arial"/>
        </w:rPr>
        <w:t xml:space="preserve">, ist zu prüfen, ob dies organisatorisch zwischen mehreren Trägern des Feuerwehrwesens möglich ist. Die nachfolgende Handlungsmatrix </w:t>
      </w:r>
      <w:r w:rsidR="00CD3516" w:rsidRPr="00CD3516">
        <w:rPr>
          <w:rFonts w:ascii="Arial" w:hAnsi="Arial" w:cs="Arial"/>
          <w:b/>
        </w:rPr>
        <w:t>(</w:t>
      </w:r>
      <w:r w:rsidR="00CD3516" w:rsidRPr="0061624D">
        <w:rPr>
          <w:rFonts w:ascii="Arial" w:hAnsi="Arial" w:cs="Arial"/>
          <w:b/>
          <w:color w:val="000000"/>
        </w:rPr>
        <w:t>Anlage G2.5</w:t>
      </w:r>
      <w:r w:rsidR="00CD3516">
        <w:rPr>
          <w:rFonts w:ascii="Arial" w:hAnsi="Arial" w:cs="Arial"/>
          <w:b/>
        </w:rPr>
        <w:t xml:space="preserve">) </w:t>
      </w:r>
      <w:r>
        <w:rPr>
          <w:rFonts w:ascii="Arial" w:hAnsi="Arial" w:cs="Arial"/>
        </w:rPr>
        <w:t>gibt Anhaltswerte dafür, welche Stellschrauben möglich und welche Maßnahmen zum Ausgleich einer defizitären Sicherheitsbilanz denkbar sind. Die tatsächlichen Möglichkeiten sind von den regionalen, fachlichen und organisatorischen Gegebenheiten abhängig.</w:t>
      </w:r>
    </w:p>
    <w:p w:rsidR="00D056B7" w:rsidRPr="00D056B7" w:rsidRDefault="00D056B7" w:rsidP="008352AF">
      <w:pPr>
        <w:pStyle w:val="xl24"/>
        <w:pBdr>
          <w:bottom w:val="none" w:sz="0" w:space="0" w:color="auto"/>
        </w:pBdr>
        <w:spacing w:before="120" w:beforeAutospacing="0" w:after="0" w:afterAutospacing="0"/>
        <w:jc w:val="left"/>
        <w:textAlignment w:val="auto"/>
        <w:rPr>
          <w:rFonts w:ascii="Arial" w:hAnsi="Arial" w:cs="Arial"/>
        </w:rPr>
      </w:pPr>
      <w:r w:rsidRPr="006147B5">
        <w:rPr>
          <w:rFonts w:ascii="Arial" w:hAnsi="Arial" w:cs="Arial"/>
        </w:rPr>
        <w:t>Die Gesamtübersicht</w:t>
      </w:r>
      <w:r w:rsidRPr="00D056B7">
        <w:rPr>
          <w:rFonts w:ascii="Arial" w:hAnsi="Arial" w:cs="Arial"/>
        </w:rPr>
        <w:t xml:space="preserve"> über die Verteilung der Einsätze der Gemeindefeuerwehr auf die Einsatzbereiche Abwehrender Brandschutz, Technische Hilfe, Fehlalarme und Sonstige Einsätze sind in der </w:t>
      </w:r>
      <w:r w:rsidRPr="0061624D">
        <w:rPr>
          <w:rFonts w:ascii="Arial" w:hAnsi="Arial" w:cs="Arial"/>
          <w:b/>
          <w:color w:val="000000"/>
        </w:rPr>
        <w:t>Anlage G3</w:t>
      </w:r>
      <w:r w:rsidRPr="00D056B7">
        <w:rPr>
          <w:rFonts w:ascii="Arial" w:hAnsi="Arial" w:cs="Arial"/>
        </w:rPr>
        <w:t xml:space="preserve"> beigefügt.</w:t>
      </w:r>
    </w:p>
    <w:p w:rsidR="000211B5" w:rsidRPr="00415BBC" w:rsidRDefault="00F15886" w:rsidP="005B155F">
      <w:pPr>
        <w:pStyle w:val="G1"/>
      </w:pPr>
      <w:r>
        <w:br w:type="page"/>
      </w:r>
      <w:bookmarkStart w:id="51" w:name="_Toc503445798"/>
      <w:r w:rsidR="000211B5" w:rsidRPr="00415BBC">
        <w:t>Ergebnis</w:t>
      </w:r>
      <w:bookmarkEnd w:id="51"/>
    </w:p>
    <w:p w:rsidR="00F15886" w:rsidRPr="00510B79" w:rsidRDefault="00510B79" w:rsidP="00510B79">
      <w:pPr>
        <w:pStyle w:val="Stichworte"/>
      </w:pPr>
      <w:r>
        <w:t>Entweder</w:t>
      </w:r>
      <w:r>
        <w:tab/>
      </w:r>
      <w:r w:rsidR="00F15886" w:rsidRPr="00510B79">
        <w:t>Ausgleich der defizitären Sicherheitsbilanz innerhalb des Einsatzgebietes des Trägers de</w:t>
      </w:r>
      <w:r w:rsidR="001C4DE2" w:rsidRPr="00510B79">
        <w:t>s</w:t>
      </w:r>
      <w:r w:rsidR="00F15886" w:rsidRPr="00510B79">
        <w:t xml:space="preserve"> Feuerwehrwesens</w:t>
      </w:r>
    </w:p>
    <w:p w:rsidR="00F15886" w:rsidRPr="00510B79" w:rsidRDefault="00510B79" w:rsidP="00510B79">
      <w:pPr>
        <w:pStyle w:val="Stichworte"/>
      </w:pPr>
      <w:r w:rsidRPr="00510B79">
        <w:t>O</w:t>
      </w:r>
      <w:r w:rsidR="00F15886" w:rsidRPr="00510B79">
        <w:t>der</w:t>
      </w:r>
      <w:r>
        <w:tab/>
      </w:r>
      <w:r w:rsidR="00F15886" w:rsidRPr="00510B79">
        <w:t>Kein Ausgleich der defizitären Sicherheitsbilanz innerhalb des Einsatzgebietes des Trägers de</w:t>
      </w:r>
      <w:r w:rsidR="001C4DE2" w:rsidRPr="00510B79">
        <w:t>s</w:t>
      </w:r>
      <w:r w:rsidR="00F15886" w:rsidRPr="00510B79">
        <w:t xml:space="preserve"> Feuerwehrwesens</w:t>
      </w:r>
    </w:p>
    <w:p w:rsidR="008352AF" w:rsidRPr="00510B79" w:rsidRDefault="00510B79" w:rsidP="00510B79">
      <w:pPr>
        <w:pStyle w:val="Stichworte"/>
      </w:pPr>
      <w:r w:rsidRPr="00510B79">
        <w:t>O</w:t>
      </w:r>
      <w:r w:rsidR="00F15886" w:rsidRPr="00510B79">
        <w:t>der</w:t>
      </w:r>
      <w:r>
        <w:tab/>
      </w:r>
      <w:r w:rsidR="00F15886" w:rsidRPr="00510B79">
        <w:t>Ausgleich der defizitären Sicherheitsbilanz zwischen Trägern des Feuerwehrwesens</w:t>
      </w:r>
    </w:p>
    <w:p w:rsidR="000211B5" w:rsidRDefault="000211B5" w:rsidP="005256C3">
      <w:pPr>
        <w:pStyle w:val="G2"/>
      </w:pPr>
      <w:bookmarkStart w:id="52" w:name="_Toc503445799"/>
      <w:r w:rsidRPr="00415BBC">
        <w:t>Vorgeschlagene Maßnahmen zum Ausgleich</w:t>
      </w:r>
      <w:r>
        <w:t xml:space="preserve"> der defizitären Sicherheitsbilanz</w:t>
      </w:r>
      <w:bookmarkEnd w:id="52"/>
    </w:p>
    <w:p w:rsidR="005900ED" w:rsidRPr="00510B79" w:rsidRDefault="00510B79" w:rsidP="00510B79">
      <w:pPr>
        <w:pStyle w:val="Stichworte"/>
      </w:pPr>
      <w:r>
        <w:t>Stichworte:</w:t>
      </w:r>
      <w:r>
        <w:tab/>
      </w:r>
      <w:r w:rsidR="005900ED" w:rsidRPr="00510B79">
        <w:t>Welche Stellschrauben und Maßnahmen sind geeignet, die defizitäre Sicherheitsbilanz auszugleichen</w:t>
      </w:r>
      <w:r w:rsidR="00F15886" w:rsidRPr="00510B79">
        <w:t>?</w:t>
      </w:r>
      <w:r>
        <w:br/>
      </w:r>
      <w:r>
        <w:br/>
      </w:r>
      <w:r w:rsidR="005900ED" w:rsidRPr="00510B79">
        <w:t>Vorgeschlagene Maßnahmen zum Ausgleich der defizitären Sicherheitsbilanz innerhalb des Einsatzgebietes des Trägers des Feuerwehrwesens</w:t>
      </w:r>
      <w:r w:rsidR="00F15886" w:rsidRPr="00510B79">
        <w:t>.</w:t>
      </w:r>
      <w:r>
        <w:br/>
      </w:r>
      <w:r>
        <w:br/>
      </w:r>
      <w:r w:rsidR="005900ED" w:rsidRPr="00510B79">
        <w:t>Vorschläge, sofern kein Ausgleich der defizitären Sicherheitsbilanz innerhalb des Einsatzgebietes des Trägers des Feuerwehrwesens erreichbar ist</w:t>
      </w:r>
      <w:r w:rsidR="00F15886" w:rsidRPr="00510B79">
        <w:t>.</w:t>
      </w:r>
    </w:p>
    <w:p w:rsidR="000211B5" w:rsidRDefault="00F15886" w:rsidP="005B155F">
      <w:pPr>
        <w:pStyle w:val="G1"/>
      </w:pPr>
      <w:r>
        <w:br w:type="page"/>
      </w:r>
      <w:bookmarkStart w:id="53" w:name="_Toc503445800"/>
      <w:r w:rsidR="000211B5" w:rsidRPr="00DB5370">
        <w:t>Rechtliche Grundlagen</w:t>
      </w:r>
      <w:bookmarkEnd w:id="53"/>
    </w:p>
    <w:p w:rsidR="000211B5" w:rsidRDefault="000211B5" w:rsidP="009B2A48">
      <w:pPr>
        <w:rPr>
          <w:rFonts w:cs="Arial"/>
        </w:rPr>
      </w:pPr>
      <w:r>
        <w:rPr>
          <w:rFonts w:cs="Arial"/>
        </w:rPr>
        <w:t>Die Verpflichtungen der Gemeinde als Träger des Feuerwehrwesens mit den Aufgaben des Abwehrenden Brandschutzes und der Technischen Hilfe begründen sich in dem Gesetz über den Brandschutz und die Hilfeleistung der Feuerwehren.</w:t>
      </w:r>
    </w:p>
    <w:p w:rsidR="00292476" w:rsidRPr="009B2A48" w:rsidRDefault="00292476" w:rsidP="009B2A48">
      <w:pPr>
        <w:rPr>
          <w:sz w:val="32"/>
        </w:rPr>
      </w:pPr>
      <w:r w:rsidRPr="009B2A48">
        <w:rPr>
          <w:rFonts w:cs="Arial"/>
          <w:szCs w:val="20"/>
        </w:rPr>
        <w:t>Die Gemeinden haben als Träger des Feuerwehrwesens als pflichtige Selbstverwaltungsaufgabe für die Sicherstellung des Abwehrenden Brandschutzes und der Technischen Hilfe zu sorgen. Zur Erfüllung dieser Aufgaben haben sie leistungsfähige öffentliche Feuerwehren als gemeindliche Einrichtung zu unterhalten, Fernmelde- und Alarmierungseinrichtungen einzurichten sowie für eine ausreichende Löschwasserversorgung zu sorgen. Diese Pflichten bestehen nur im Rahmen der Leistungsfähigkeit der jeweiligen Gemeinde.</w:t>
      </w:r>
    </w:p>
    <w:p w:rsidR="00292476" w:rsidRPr="009B2A48" w:rsidRDefault="00292476" w:rsidP="009B2A48">
      <w:pPr>
        <w:rPr>
          <w:sz w:val="32"/>
        </w:rPr>
      </w:pPr>
      <w:r w:rsidRPr="009B2A48">
        <w:rPr>
          <w:rStyle w:val="Fett"/>
          <w:rFonts w:cs="Arial"/>
          <w:b w:val="0"/>
          <w:szCs w:val="20"/>
        </w:rPr>
        <w:t>Bei Verletzung einer der Gemeinde in diesem Aufgabenbereich obliegenden Pflichten durch das schuldhafte Handeln einer oder mehrerer bestimmter Personen, z. B. aus dem Bereich der freiwilligen Feuerwehr oder der Gemeinde, haftet die Gemeinde gemäß Artikel 34 GG in Verbindung mit § 839 BGB auch direkt gegenüber der Bürgerin oder dem Bürger, die oder der durch den Verstoß gegen die Amtspflicht gefährdet wird oder Schaden erleidet</w:t>
      </w:r>
      <w:r w:rsidR="00CF5BC9">
        <w:rPr>
          <w:rStyle w:val="Funotenzeichen"/>
          <w:rFonts w:cs="Arial"/>
          <w:bCs/>
          <w:szCs w:val="20"/>
        </w:rPr>
        <w:footnoteReference w:id="2"/>
      </w:r>
      <w:r w:rsidRPr="009B2A48">
        <w:rPr>
          <w:rStyle w:val="Fett"/>
          <w:rFonts w:cs="Arial"/>
          <w:b w:val="0"/>
          <w:szCs w:val="20"/>
        </w:rPr>
        <w:t>.</w:t>
      </w:r>
    </w:p>
    <w:p w:rsidR="00292476" w:rsidRPr="009B2A48" w:rsidRDefault="00292476" w:rsidP="009B2A48">
      <w:pPr>
        <w:rPr>
          <w:sz w:val="32"/>
        </w:rPr>
      </w:pPr>
      <w:r w:rsidRPr="009B2A48">
        <w:rPr>
          <w:rFonts w:cs="Arial"/>
          <w:szCs w:val="20"/>
        </w:rPr>
        <w:t xml:space="preserve">Das Nichteinhalten des Mindeststandards kann der Gemeinde als </w:t>
      </w:r>
      <w:r w:rsidRPr="009B2A48">
        <w:rPr>
          <w:rStyle w:val="Fett"/>
          <w:rFonts w:cs="Arial"/>
          <w:b w:val="0"/>
          <w:szCs w:val="20"/>
        </w:rPr>
        <w:t>Organisationsverschulden</w:t>
      </w:r>
      <w:r w:rsidRPr="009B2A48">
        <w:rPr>
          <w:rFonts w:cs="Arial"/>
          <w:szCs w:val="20"/>
        </w:rPr>
        <w:t xml:space="preserve"> angelastet werden.</w:t>
      </w:r>
    </w:p>
    <w:p w:rsidR="008352AF" w:rsidRPr="005911D4" w:rsidRDefault="00292476" w:rsidP="005911D4">
      <w:pPr>
        <w:rPr>
          <w:sz w:val="32"/>
        </w:rPr>
      </w:pPr>
      <w:r w:rsidRPr="009B2A48">
        <w:rPr>
          <w:rFonts w:cs="Arial"/>
          <w:szCs w:val="20"/>
        </w:rPr>
        <w:t>Um sicher zu stellen, dass die notwendigen Vorkehrungen getroffen sind, sollte von jeder Gemeinde anhand einer Gefahren- und Risikoanalyse ein nachvollziehbarer Feuerwehrbedarfsplan aufgestellt werden. Hierbei sind neben der Anzahl der Einwohnerinnen und Einwohner und den Grundrisiken, zusätzliche Risiken aufgrund der Bebauung, Gewerbe, Industrie usw. zu berücksichtigen (siehe auch Merkblatt zur Ermittlung notwendiger Feuerwehrfahrzeuge aufgrund von Risikoklassen</w:t>
      </w:r>
      <w:r w:rsidR="00AA7091">
        <w:rPr>
          <w:rFonts w:cs="Arial"/>
          <w:noProof/>
          <w:szCs w:val="20"/>
        </w:rPr>
        <w:t xml:space="preserve"> </w:t>
      </w:r>
      <w:r w:rsidR="00AA7091" w:rsidRPr="00F74FB6">
        <w:rPr>
          <w:rFonts w:cs="Arial"/>
          <w:noProof/>
          <w:szCs w:val="20"/>
        </w:rPr>
        <w:t>(IM, 2009)</w:t>
      </w:r>
      <w:r w:rsidRPr="009B2A48">
        <w:rPr>
          <w:rFonts w:cs="Arial"/>
          <w:szCs w:val="20"/>
        </w:rPr>
        <w:t>).</w:t>
      </w:r>
    </w:p>
    <w:p w:rsidR="000211B5" w:rsidRPr="007635EF" w:rsidRDefault="001C4DE2" w:rsidP="005B155F">
      <w:pPr>
        <w:pStyle w:val="G1"/>
      </w:pPr>
      <w:r>
        <w:br w:type="page"/>
      </w:r>
      <w:bookmarkStart w:id="54" w:name="_Toc503445801"/>
      <w:r w:rsidR="000211B5" w:rsidRPr="007635EF">
        <w:t>Begriffsbestimmungen</w:t>
      </w:r>
      <w:bookmarkEnd w:id="54"/>
    </w:p>
    <w:p w:rsidR="000211B5" w:rsidRPr="00C43ABC" w:rsidRDefault="000211B5" w:rsidP="005256C3">
      <w:pPr>
        <w:pStyle w:val="G2"/>
      </w:pPr>
      <w:bookmarkStart w:id="55" w:name="_Toc503445802"/>
      <w:r>
        <w:t>A</w:t>
      </w:r>
      <w:r w:rsidRPr="00C43ABC">
        <w:t>nerkannte Regel</w:t>
      </w:r>
      <w:r w:rsidR="00DC7BAE">
        <w:t>n</w:t>
      </w:r>
      <w:r w:rsidRPr="00C43ABC">
        <w:t xml:space="preserve"> der Technik</w:t>
      </w:r>
      <w:bookmarkEnd w:id="55"/>
    </w:p>
    <w:p w:rsidR="00DC7BAE" w:rsidRDefault="00DC7BAE" w:rsidP="006353E5">
      <w:pPr>
        <w:rPr>
          <w:bCs/>
        </w:rPr>
      </w:pPr>
      <w:r w:rsidRPr="004E4ED2">
        <w:rPr>
          <w:bCs/>
        </w:rPr>
        <w:t>Die (allgemein) anerkannten Regeln der Technik sind Technikklauseln für den Entwurf und die Ausführung von baulichen Anlagen oder technischen Objekten</w:t>
      </w:r>
      <w:r w:rsidR="00C70CAB" w:rsidRPr="004E4ED2">
        <w:rPr>
          <w:bCs/>
          <w:noProof/>
        </w:rPr>
        <w:t xml:space="preserve"> </w:t>
      </w:r>
      <w:r w:rsidR="00C70CAB" w:rsidRPr="004E4ED2">
        <w:rPr>
          <w:noProof/>
        </w:rPr>
        <w:t>(Buss, 2002)</w:t>
      </w:r>
      <w:r w:rsidR="006353E5" w:rsidRPr="004E4ED2">
        <w:rPr>
          <w:bCs/>
        </w:rPr>
        <w:t>. In der Europäischen Norm EN 45020 werden die anerkannten Regeln der Technik wie folgt definiert: „1.5 Anerkannte Regel der Technik -</w:t>
      </w:r>
      <w:r w:rsidR="00BF070E">
        <w:rPr>
          <w:bCs/>
        </w:rPr>
        <w:t xml:space="preserve"> </w:t>
      </w:r>
      <w:r w:rsidR="006353E5" w:rsidRPr="004E4ED2">
        <w:rPr>
          <w:bCs/>
        </w:rPr>
        <w:t>technische Festlegung, die von einer Mehrheit repräsentativer Fachleute als Wiedergabe des Standes der Technik angesehen wird.“</w:t>
      </w:r>
      <w:r w:rsidR="00093881" w:rsidRPr="004E4ED2">
        <w:rPr>
          <w:bCs/>
        </w:rPr>
        <w:t xml:space="preserve"> </w:t>
      </w:r>
      <w:r w:rsidR="00093881" w:rsidRPr="004E4ED2">
        <w:rPr>
          <w:noProof/>
        </w:rPr>
        <w:t>(CEN, 2006)</w:t>
      </w:r>
      <w:r w:rsidR="00093881" w:rsidRPr="004E4ED2">
        <w:rPr>
          <w:bCs/>
        </w:rPr>
        <w:t>.</w:t>
      </w:r>
      <w:r w:rsidR="00093881">
        <w:rPr>
          <w:bCs/>
        </w:rPr>
        <w:t xml:space="preserve"> </w:t>
      </w:r>
    </w:p>
    <w:p w:rsidR="000211B5" w:rsidRDefault="000211B5" w:rsidP="008E2F83">
      <w:pPr>
        <w:rPr>
          <w:bCs/>
        </w:rPr>
      </w:pPr>
    </w:p>
    <w:p w:rsidR="007B5B52" w:rsidRDefault="007B5B52" w:rsidP="005256C3">
      <w:pPr>
        <w:pStyle w:val="G2"/>
      </w:pPr>
      <w:bookmarkStart w:id="56" w:name="_Toc130535079"/>
      <w:bookmarkStart w:id="57" w:name="_Toc503445803"/>
      <w:bookmarkStart w:id="58" w:name="_Toc130535078"/>
      <w:r w:rsidRPr="00A943EC">
        <w:t>Ausrück</w:t>
      </w:r>
      <w:r w:rsidR="007E0602">
        <w:t>e</w:t>
      </w:r>
      <w:r w:rsidRPr="00A943EC">
        <w:t>bereich</w:t>
      </w:r>
      <w:bookmarkEnd w:id="56"/>
      <w:bookmarkEnd w:id="57"/>
    </w:p>
    <w:p w:rsidR="008352AF" w:rsidRDefault="007B5B52" w:rsidP="008352AF">
      <w:pPr>
        <w:pStyle w:val="U3"/>
        <w:spacing w:after="0"/>
        <w:rPr>
          <w:b w:val="0"/>
          <w:szCs w:val="16"/>
        </w:rPr>
      </w:pPr>
      <w:r w:rsidRPr="00B12E3B">
        <w:rPr>
          <w:b w:val="0"/>
          <w:szCs w:val="16"/>
        </w:rPr>
        <w:t xml:space="preserve">Der Ausrückebereich ist üblicherweise mit dem Gebiet des Gemeindeteils oder der Gemeinde identisch, für den die Orts- oder Gemeindefeuerwehr aufgestellt wurde. Bei der Planung des Ausrückebereichs ist von einer Hilfsfrist von zehn Minuten </w:t>
      </w:r>
      <w:r w:rsidR="00B25E8E">
        <w:rPr>
          <w:b w:val="0"/>
          <w:szCs w:val="16"/>
        </w:rPr>
        <w:t xml:space="preserve">(Ausrück- und Anmarschzeit von acht Minuten) </w:t>
      </w:r>
      <w:r w:rsidRPr="00B12E3B">
        <w:rPr>
          <w:b w:val="0"/>
          <w:szCs w:val="16"/>
        </w:rPr>
        <w:t>auszugehen. Die Risikoklasse ermittelt sich aus der Anzahl der Einwohnerinnen und Einwohner und den Risiken im jeweiligen Ausrückebereich.</w:t>
      </w:r>
    </w:p>
    <w:p w:rsidR="0010679D" w:rsidRDefault="0010679D" w:rsidP="00F74FB6">
      <w:pPr>
        <w:pStyle w:val="U3"/>
        <w:spacing w:after="0"/>
        <w:rPr>
          <w:b w:val="0"/>
          <w:szCs w:val="16"/>
        </w:rPr>
      </w:pPr>
    </w:p>
    <w:p w:rsidR="00521C4A" w:rsidRDefault="006A088F" w:rsidP="005256C3">
      <w:pPr>
        <w:pStyle w:val="G2"/>
      </w:pPr>
      <w:r>
        <w:br w:type="page"/>
      </w:r>
      <w:bookmarkStart w:id="59" w:name="_Toc503445804"/>
      <w:r w:rsidR="007B5B52" w:rsidRPr="00521C4A">
        <w:t>Begründung</w:t>
      </w:r>
      <w:r w:rsidR="007B5B52" w:rsidRPr="008352AF">
        <w:t xml:space="preserve"> der erforderlichen Führungs- und Einsatzkräfte und ihre Funktionen</w:t>
      </w:r>
      <w:bookmarkEnd w:id="59"/>
      <w:r w:rsidR="005B155F">
        <w:t xml:space="preserve"> </w:t>
      </w:r>
    </w:p>
    <w:p w:rsidR="007B5B52" w:rsidRPr="008352AF" w:rsidRDefault="007B5B52" w:rsidP="005256C3">
      <w:pPr>
        <w:pStyle w:val="G3"/>
      </w:pPr>
      <w:bookmarkStart w:id="60" w:name="_Toc503445805"/>
      <w:r w:rsidRPr="008352AF">
        <w:t>für den kritischen Wohnungsbrand</w:t>
      </w:r>
      <w:bookmarkEnd w:id="60"/>
    </w:p>
    <w:p w:rsidR="007B5B52" w:rsidRPr="00DD1178" w:rsidRDefault="007B5B52" w:rsidP="007B5B52">
      <w:r w:rsidRPr="00DD1178">
        <w:t>Aus der nachstehenden Übersicht ist die Verteilung der Führungs- und Ein</w:t>
      </w:r>
      <w:r w:rsidR="00521C4A">
        <w:t>satzkräfte sowie der für den</w:t>
      </w:r>
      <w:r w:rsidRPr="00DD1178">
        <w:t xml:space="preserve"> Einsatz unbedingt erforderlichen Funktionen ersichtlich. Ohne </w:t>
      </w:r>
      <w:r>
        <w:t xml:space="preserve">Einsatzkräfte mit </w:t>
      </w:r>
      <w:r w:rsidR="006B0A9F">
        <w:t xml:space="preserve">umluftunabhängigem </w:t>
      </w:r>
      <w:r w:rsidRPr="00DD1178">
        <w:t>A</w:t>
      </w:r>
      <w:r>
        <w:t>temschutz</w:t>
      </w:r>
      <w:r w:rsidRPr="00DD1178">
        <w:t xml:space="preserve"> ist weder die Menschenrettung noch die Brandbekämp</w:t>
      </w:r>
      <w:r>
        <w:t>fung möglich.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5"/>
        <w:gridCol w:w="5885"/>
      </w:tblGrid>
      <w:tr w:rsidR="000C45BD" w:rsidRPr="00E23043">
        <w:tc>
          <w:tcPr>
            <w:tcW w:w="3227" w:type="dxa"/>
          </w:tcPr>
          <w:p w:rsidR="000C45BD" w:rsidRPr="00E23043" w:rsidRDefault="000C45BD" w:rsidP="00E23043"/>
        </w:tc>
        <w:tc>
          <w:tcPr>
            <w:tcW w:w="5983" w:type="dxa"/>
          </w:tcPr>
          <w:p w:rsidR="000C45BD" w:rsidRPr="00E23043" w:rsidRDefault="000C45BD" w:rsidP="00E23043">
            <w:pPr>
              <w:rPr>
                <w:b/>
              </w:rPr>
            </w:pPr>
            <w:r w:rsidRPr="00E23043">
              <w:rPr>
                <w:b/>
              </w:rPr>
              <w:t>(Einsatzleitung)</w:t>
            </w:r>
          </w:p>
        </w:tc>
      </w:tr>
      <w:tr w:rsidR="000C45BD" w:rsidRPr="00E23043">
        <w:tc>
          <w:tcPr>
            <w:tcW w:w="3227" w:type="dxa"/>
          </w:tcPr>
          <w:p w:rsidR="000C45BD" w:rsidRPr="00E23043" w:rsidRDefault="000C45BD" w:rsidP="00E23043">
            <w:r w:rsidRPr="00E23043">
              <w:t>1. Funktion</w:t>
            </w:r>
          </w:p>
        </w:tc>
        <w:tc>
          <w:tcPr>
            <w:tcW w:w="5983" w:type="dxa"/>
          </w:tcPr>
          <w:p w:rsidR="000C45BD" w:rsidRPr="00E23043" w:rsidRDefault="000C45BD" w:rsidP="00E23043">
            <w:r w:rsidRPr="00E23043">
              <w:rPr>
                <w:b/>
              </w:rPr>
              <w:t>Einheitsführung</w:t>
            </w:r>
            <w:r w:rsidRPr="00E23043">
              <w:br/>
              <w:t>Führen der taktischen Einheit</w:t>
            </w:r>
            <w:r w:rsidRPr="00E23043">
              <w:br/>
              <w:t>Atemschutzüberwachung</w:t>
            </w:r>
          </w:p>
        </w:tc>
      </w:tr>
      <w:tr w:rsidR="000C45BD" w:rsidRPr="00E23043">
        <w:tc>
          <w:tcPr>
            <w:tcW w:w="3227" w:type="dxa"/>
          </w:tcPr>
          <w:p w:rsidR="000C45BD" w:rsidRPr="00E23043" w:rsidRDefault="000C45BD" w:rsidP="00E23043">
            <w:r w:rsidRPr="00E23043">
              <w:t>2. Funktion</w:t>
            </w:r>
          </w:p>
        </w:tc>
        <w:tc>
          <w:tcPr>
            <w:tcW w:w="5983" w:type="dxa"/>
          </w:tcPr>
          <w:p w:rsidR="000C45BD" w:rsidRPr="00E23043" w:rsidRDefault="000C45BD" w:rsidP="00E23043">
            <w:pPr>
              <w:rPr>
                <w:b/>
              </w:rPr>
            </w:pPr>
            <w:r w:rsidRPr="00E23043">
              <w:rPr>
                <w:b/>
              </w:rPr>
              <w:t>Maschinist und Fahrer</w:t>
            </w:r>
            <w:r w:rsidRPr="00E23043">
              <w:rPr>
                <w:b/>
              </w:rPr>
              <w:br/>
            </w:r>
            <w:r w:rsidRPr="00E23043">
              <w:t>Bedienen der Feuerlöschkreiselpumpe und der im Fahrzeug fest eingebauten Aggregate</w:t>
            </w:r>
          </w:p>
        </w:tc>
      </w:tr>
      <w:tr w:rsidR="000C45BD" w:rsidRPr="00E23043">
        <w:tc>
          <w:tcPr>
            <w:tcW w:w="3227" w:type="dxa"/>
          </w:tcPr>
          <w:p w:rsidR="000C45BD" w:rsidRPr="00E23043" w:rsidRDefault="000C45BD" w:rsidP="00E23043">
            <w:r w:rsidRPr="00E23043">
              <w:t>3. und 4. Funktion</w:t>
            </w:r>
          </w:p>
        </w:tc>
        <w:tc>
          <w:tcPr>
            <w:tcW w:w="5983" w:type="dxa"/>
          </w:tcPr>
          <w:p w:rsidR="000C45BD" w:rsidRPr="00E23043" w:rsidRDefault="000C45BD" w:rsidP="00E23043">
            <w:pPr>
              <w:rPr>
                <w:b/>
              </w:rPr>
            </w:pPr>
            <w:r w:rsidRPr="00E23043">
              <w:rPr>
                <w:b/>
              </w:rPr>
              <w:t>Angriffstrupp</w:t>
            </w:r>
            <w:r w:rsidRPr="00E23043">
              <w:rPr>
                <w:b/>
              </w:rPr>
              <w:br/>
            </w:r>
            <w:r w:rsidRPr="00E23043">
              <w:t>Menschenrettung unter Atemschutz über den Treppenraum mit dem 1. Rohr (Eigensicherung)</w:t>
            </w:r>
          </w:p>
        </w:tc>
      </w:tr>
      <w:tr w:rsidR="000C45BD" w:rsidRPr="00E23043">
        <w:tc>
          <w:tcPr>
            <w:tcW w:w="3227" w:type="dxa"/>
          </w:tcPr>
          <w:p w:rsidR="000C45BD" w:rsidRPr="00E23043" w:rsidRDefault="000C45BD" w:rsidP="00E23043">
            <w:r w:rsidRPr="00E23043">
              <w:t>5. und 6. Funktion</w:t>
            </w:r>
          </w:p>
        </w:tc>
        <w:tc>
          <w:tcPr>
            <w:tcW w:w="5983" w:type="dxa"/>
          </w:tcPr>
          <w:p w:rsidR="000C45BD" w:rsidRPr="00E23043" w:rsidRDefault="000C45BD" w:rsidP="00E23043">
            <w:pPr>
              <w:rPr>
                <w:b/>
              </w:rPr>
            </w:pPr>
            <w:r w:rsidRPr="00E23043">
              <w:rPr>
                <w:b/>
              </w:rPr>
              <w:t>Wassertrupp</w:t>
            </w:r>
            <w:r w:rsidRPr="00E23043">
              <w:rPr>
                <w:b/>
              </w:rPr>
              <w:br/>
            </w:r>
            <w:r w:rsidRPr="00E23043">
              <w:t>Im Bedarfsfall Menschenrettung über tragbare Leiter unter Atemschutz</w:t>
            </w:r>
            <w:r w:rsidRPr="00E23043">
              <w:br/>
              <w:t>Herstellen der Wasserversorgung</w:t>
            </w:r>
            <w:r w:rsidRPr="00E23043">
              <w:br/>
              <w:t>Sicherheitstrupp</w:t>
            </w:r>
          </w:p>
        </w:tc>
      </w:tr>
      <w:tr w:rsidR="00802C52" w:rsidRPr="00E23043">
        <w:tc>
          <w:tcPr>
            <w:tcW w:w="3227" w:type="dxa"/>
          </w:tcPr>
          <w:p w:rsidR="00802C52" w:rsidRPr="00E23043" w:rsidRDefault="00802C52" w:rsidP="00E23043">
            <w:r w:rsidRPr="00E23043">
              <w:t>7. und 8. Funktion</w:t>
            </w:r>
          </w:p>
        </w:tc>
        <w:tc>
          <w:tcPr>
            <w:tcW w:w="5983" w:type="dxa"/>
          </w:tcPr>
          <w:p w:rsidR="00802C52" w:rsidRPr="00E23043" w:rsidRDefault="00802C52" w:rsidP="00E23043">
            <w:pPr>
              <w:rPr>
                <w:b/>
              </w:rPr>
            </w:pPr>
            <w:r w:rsidRPr="00E23043">
              <w:rPr>
                <w:b/>
              </w:rPr>
              <w:t>Schlauchtrupp</w:t>
            </w:r>
            <w:r w:rsidRPr="00E23043">
              <w:rPr>
                <w:b/>
              </w:rPr>
              <w:br/>
            </w:r>
            <w:r w:rsidRPr="00E23043">
              <w:t>Unterstützen bei der Menschenrettung</w:t>
            </w:r>
            <w:r w:rsidRPr="00E23043">
              <w:br/>
              <w:t>Verlegen von Schlauchleitungen</w:t>
            </w:r>
          </w:p>
        </w:tc>
      </w:tr>
      <w:tr w:rsidR="00802C52" w:rsidRPr="00E23043">
        <w:trPr>
          <w:cantSplit/>
        </w:trPr>
        <w:tc>
          <w:tcPr>
            <w:tcW w:w="3227" w:type="dxa"/>
          </w:tcPr>
          <w:p w:rsidR="00802C52" w:rsidRPr="00E23043" w:rsidRDefault="00802C52" w:rsidP="00E23043">
            <w:r w:rsidRPr="00E23043">
              <w:t>9. Funktion</w:t>
            </w:r>
          </w:p>
        </w:tc>
        <w:tc>
          <w:tcPr>
            <w:tcW w:w="5983" w:type="dxa"/>
          </w:tcPr>
          <w:p w:rsidR="00802C52" w:rsidRPr="00E23043" w:rsidRDefault="00802C52" w:rsidP="00E23043">
            <w:pPr>
              <w:rPr>
                <w:b/>
              </w:rPr>
            </w:pPr>
            <w:r w:rsidRPr="00E23043">
              <w:rPr>
                <w:b/>
              </w:rPr>
              <w:t>Melder</w:t>
            </w:r>
            <w:r w:rsidRPr="00E23043">
              <w:rPr>
                <w:b/>
              </w:rPr>
              <w:br/>
            </w:r>
            <w:r w:rsidRPr="00E23043">
              <w:t>Unterstützen bei der Menschenrettung</w:t>
            </w:r>
            <w:r w:rsidRPr="00E23043">
              <w:br/>
              <w:t>Betreuen von Personen</w:t>
            </w:r>
            <w:r w:rsidRPr="00E23043">
              <w:br/>
              <w:t>Übermitteln von Nachrichten</w:t>
            </w:r>
            <w:r w:rsidRPr="00E23043">
              <w:br/>
              <w:t>Sonderaufgaben</w:t>
            </w:r>
          </w:p>
        </w:tc>
      </w:tr>
    </w:tbl>
    <w:p w:rsidR="008846C5" w:rsidRDefault="008846C5" w:rsidP="008846C5">
      <w:pPr>
        <w:pStyle w:val="G3"/>
        <w:numPr>
          <w:ilvl w:val="0"/>
          <w:numId w:val="0"/>
        </w:numPr>
      </w:pPr>
    </w:p>
    <w:p w:rsidR="007B5B52" w:rsidRPr="002707DB" w:rsidRDefault="007B5B52" w:rsidP="005256C3">
      <w:pPr>
        <w:pStyle w:val="G3"/>
      </w:pPr>
      <w:bookmarkStart w:id="61" w:name="_Toc503445806"/>
      <w:r>
        <w:t>f</w:t>
      </w:r>
      <w:r w:rsidRPr="002707DB">
        <w:t>ür die eingeklemmte Person bei einem Verkehrsunfall</w:t>
      </w:r>
      <w:bookmarkEnd w:id="6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5"/>
        <w:gridCol w:w="5885"/>
      </w:tblGrid>
      <w:tr w:rsidR="00802C52" w:rsidRPr="00E23043">
        <w:tc>
          <w:tcPr>
            <w:tcW w:w="3227" w:type="dxa"/>
          </w:tcPr>
          <w:p w:rsidR="00802C52" w:rsidRPr="00E23043" w:rsidRDefault="00802C52" w:rsidP="00E23043">
            <w:r w:rsidRPr="00E23043">
              <w:t>1. Funktion</w:t>
            </w:r>
          </w:p>
        </w:tc>
        <w:tc>
          <w:tcPr>
            <w:tcW w:w="5983" w:type="dxa"/>
          </w:tcPr>
          <w:p w:rsidR="00802C52" w:rsidRPr="00E23043" w:rsidRDefault="00802C52" w:rsidP="00E23043">
            <w:r w:rsidRPr="00E23043">
              <w:rPr>
                <w:b/>
              </w:rPr>
              <w:t>Einheitsführung</w:t>
            </w:r>
            <w:r w:rsidRPr="00E23043">
              <w:br/>
              <w:t>Führen der taktischen Einheit</w:t>
            </w:r>
          </w:p>
        </w:tc>
      </w:tr>
      <w:tr w:rsidR="00802C52" w:rsidRPr="00E23043">
        <w:tc>
          <w:tcPr>
            <w:tcW w:w="3227" w:type="dxa"/>
          </w:tcPr>
          <w:p w:rsidR="00802C52" w:rsidRPr="00E23043" w:rsidRDefault="00802C52" w:rsidP="00E23043">
            <w:r w:rsidRPr="00E23043">
              <w:t>2. Funktion</w:t>
            </w:r>
          </w:p>
        </w:tc>
        <w:tc>
          <w:tcPr>
            <w:tcW w:w="5983" w:type="dxa"/>
          </w:tcPr>
          <w:p w:rsidR="00802C52" w:rsidRPr="00E23043" w:rsidRDefault="00802C52" w:rsidP="00E23043">
            <w:pPr>
              <w:rPr>
                <w:b/>
              </w:rPr>
            </w:pPr>
            <w:r w:rsidRPr="00E23043">
              <w:rPr>
                <w:b/>
              </w:rPr>
              <w:t>Maschinist und Fahrer</w:t>
            </w:r>
            <w:r w:rsidRPr="00E23043">
              <w:rPr>
                <w:b/>
              </w:rPr>
              <w:br/>
            </w:r>
            <w:r w:rsidRPr="00E23043">
              <w:t>Erstabsichern der Einsatzstelle</w:t>
            </w:r>
            <w:r w:rsidRPr="00E23043">
              <w:br/>
              <w:t>Bedienen der im Fahrzeug fest eingebauten Aggregate</w:t>
            </w:r>
          </w:p>
        </w:tc>
      </w:tr>
      <w:tr w:rsidR="00802C52" w:rsidRPr="00E23043">
        <w:tc>
          <w:tcPr>
            <w:tcW w:w="3227" w:type="dxa"/>
          </w:tcPr>
          <w:p w:rsidR="00802C52" w:rsidRPr="00E23043" w:rsidRDefault="00802C52" w:rsidP="00E23043">
            <w:r w:rsidRPr="00E23043">
              <w:t>3. und 4. Funktion</w:t>
            </w:r>
          </w:p>
        </w:tc>
        <w:tc>
          <w:tcPr>
            <w:tcW w:w="5983" w:type="dxa"/>
          </w:tcPr>
          <w:p w:rsidR="00802C52" w:rsidRPr="00E23043" w:rsidRDefault="00802C52" w:rsidP="00E23043">
            <w:pPr>
              <w:rPr>
                <w:b/>
              </w:rPr>
            </w:pPr>
            <w:r w:rsidRPr="00E23043">
              <w:rPr>
                <w:b/>
              </w:rPr>
              <w:t>Angriffstrupp</w:t>
            </w:r>
            <w:r w:rsidRPr="00E23043">
              <w:rPr>
                <w:b/>
              </w:rPr>
              <w:br/>
            </w:r>
            <w:r w:rsidRPr="00E23043">
              <w:t>Durchführen lebenserhaltender Sofortmaßnahmen</w:t>
            </w:r>
            <w:r w:rsidRPr="00E23043">
              <w:br/>
              <w:t>Schaffen eines Erstzuganges</w:t>
            </w:r>
          </w:p>
        </w:tc>
      </w:tr>
      <w:tr w:rsidR="00802C52" w:rsidRPr="00E23043">
        <w:tc>
          <w:tcPr>
            <w:tcW w:w="3227" w:type="dxa"/>
          </w:tcPr>
          <w:p w:rsidR="00802C52" w:rsidRPr="00E23043" w:rsidRDefault="00802C52" w:rsidP="00E23043">
            <w:r w:rsidRPr="00E23043">
              <w:t>5. und 6. Funktion</w:t>
            </w:r>
          </w:p>
        </w:tc>
        <w:tc>
          <w:tcPr>
            <w:tcW w:w="5983" w:type="dxa"/>
          </w:tcPr>
          <w:p w:rsidR="00802C52" w:rsidRPr="00E23043" w:rsidRDefault="00802C52" w:rsidP="00E23043">
            <w:pPr>
              <w:rPr>
                <w:b/>
              </w:rPr>
            </w:pPr>
            <w:r w:rsidRPr="00E23043">
              <w:rPr>
                <w:b/>
              </w:rPr>
              <w:t>Wassertrupp</w:t>
            </w:r>
            <w:r w:rsidRPr="00E23043">
              <w:rPr>
                <w:b/>
              </w:rPr>
              <w:br/>
            </w:r>
            <w:r w:rsidRPr="00E23043">
              <w:t>Sichern der Einsatzstelle gegen Gefahren</w:t>
            </w:r>
            <w:r w:rsidRPr="00E23043">
              <w:br/>
              <w:t>Sicherstellen des zwei (drei)fachen Brandschutzes</w:t>
            </w:r>
          </w:p>
        </w:tc>
      </w:tr>
      <w:tr w:rsidR="00802C52" w:rsidRPr="00E23043">
        <w:tc>
          <w:tcPr>
            <w:tcW w:w="3227" w:type="dxa"/>
          </w:tcPr>
          <w:p w:rsidR="00802C52" w:rsidRPr="00E23043" w:rsidRDefault="00802C52" w:rsidP="00E23043">
            <w:r w:rsidRPr="00E23043">
              <w:t>7. und 8. Funktion</w:t>
            </w:r>
          </w:p>
        </w:tc>
        <w:tc>
          <w:tcPr>
            <w:tcW w:w="5983" w:type="dxa"/>
          </w:tcPr>
          <w:p w:rsidR="00802C52" w:rsidRPr="00E23043" w:rsidRDefault="00802C52" w:rsidP="00E23043">
            <w:pPr>
              <w:rPr>
                <w:b/>
              </w:rPr>
            </w:pPr>
            <w:r w:rsidRPr="00E23043">
              <w:rPr>
                <w:b/>
              </w:rPr>
              <w:t>Schlauchtrupp</w:t>
            </w:r>
            <w:r w:rsidRPr="00E23043">
              <w:rPr>
                <w:b/>
              </w:rPr>
              <w:br/>
            </w:r>
            <w:r w:rsidRPr="00E23043">
              <w:t>Einrichten Geräteablageplatz und Gerätebereitstellen</w:t>
            </w:r>
          </w:p>
        </w:tc>
      </w:tr>
      <w:tr w:rsidR="00802C52" w:rsidRPr="00E23043">
        <w:trPr>
          <w:cantSplit/>
        </w:trPr>
        <w:tc>
          <w:tcPr>
            <w:tcW w:w="3227" w:type="dxa"/>
          </w:tcPr>
          <w:p w:rsidR="00802C52" w:rsidRPr="00E23043" w:rsidRDefault="00802C52" w:rsidP="00E23043">
            <w:r w:rsidRPr="00E23043">
              <w:t>9. Funktion</w:t>
            </w:r>
          </w:p>
        </w:tc>
        <w:tc>
          <w:tcPr>
            <w:tcW w:w="5983" w:type="dxa"/>
          </w:tcPr>
          <w:p w:rsidR="00802C52" w:rsidRPr="00E23043" w:rsidRDefault="00802C52" w:rsidP="00E23043">
            <w:pPr>
              <w:rPr>
                <w:b/>
              </w:rPr>
            </w:pPr>
            <w:r w:rsidRPr="00E23043">
              <w:rPr>
                <w:b/>
              </w:rPr>
              <w:t>Melder</w:t>
            </w:r>
            <w:r w:rsidRPr="00E23043">
              <w:rPr>
                <w:b/>
              </w:rPr>
              <w:br/>
            </w:r>
            <w:r w:rsidRPr="00E23043">
              <w:t>Betreuen der verletzten Person</w:t>
            </w:r>
            <w:r w:rsidRPr="00E23043">
              <w:br/>
              <w:t>Übermitteln von Meldungen</w:t>
            </w:r>
            <w:r w:rsidRPr="00E23043">
              <w:br/>
              <w:t>Sonderaufgaben</w:t>
            </w:r>
          </w:p>
        </w:tc>
      </w:tr>
    </w:tbl>
    <w:p w:rsidR="007B5B52" w:rsidRDefault="007B5B52" w:rsidP="005256C3">
      <w:pPr>
        <w:pStyle w:val="G2"/>
      </w:pPr>
      <w:bookmarkStart w:id="62" w:name="_Toc503445807"/>
      <w:r>
        <w:t>Bemessungswerte der Schutzzielbestimmung</w:t>
      </w:r>
      <w:bookmarkEnd w:id="62"/>
    </w:p>
    <w:p w:rsidR="007B5B52" w:rsidRDefault="007B5B52" w:rsidP="007B5B52">
      <w:r>
        <w:t xml:space="preserve">Qualitätskriterium ist, innerhalb welcher Zeit (Hilfsfrist) die Feuerwehr mit welcher Funktionsstärke und welchen Einsatzmitteln </w:t>
      </w:r>
      <w:r w:rsidR="00BA7452" w:rsidRPr="00F74FB6">
        <w:t xml:space="preserve">am Einsatzort </w:t>
      </w:r>
      <w:r>
        <w:t>eintrifft.</w:t>
      </w:r>
    </w:p>
    <w:p w:rsidR="007B5B52" w:rsidRDefault="007B5B52" w:rsidP="007B5B52">
      <w:r>
        <w:t>Der Träger des Feuerwehrwesens dokumentiert gegenüber den Einwohnerinnen und Einwohnern mit der Festlegung der Bemessungswerte im Feuerwehrbedarfsplan die Leistungsfähigkeit der Feuerwehr.</w:t>
      </w:r>
    </w:p>
    <w:p w:rsidR="007B5B52" w:rsidRPr="00003EB6" w:rsidRDefault="007B5B52" w:rsidP="005256C3">
      <w:pPr>
        <w:pStyle w:val="G2"/>
      </w:pPr>
      <w:bookmarkStart w:id="63" w:name="_Toc503445808"/>
      <w:r w:rsidRPr="00003EB6">
        <w:t>Bewertung der Technischen Hilfe</w:t>
      </w:r>
      <w:bookmarkEnd w:id="63"/>
    </w:p>
    <w:p w:rsidR="007B5B52" w:rsidRDefault="007B5B52" w:rsidP="007B5B52">
      <w:r>
        <w:t xml:space="preserve">Vergleichbar dem kritischen Wohnungsbrand als Standardbrand wird als Standard für die Technische Hilfe ein Verkehrsunfall mit einer eingeklemmten Person und austretenden Betriebs- und Kraftstoffen angenommen. Als Annahme gilt, dass die </w:t>
      </w:r>
      <w:r w:rsidR="00D617FE">
        <w:t>Standard-</w:t>
      </w:r>
      <w:r>
        <w:t xml:space="preserve">Anforderungen </w:t>
      </w:r>
      <w:r w:rsidR="00D617FE">
        <w:t xml:space="preserve">für </w:t>
      </w:r>
      <w:r>
        <w:t>Einsätze zur Technischen Hilfe dann erfüllbar sind, wenn die Leistungsfähigkeit der Feuerwehr für den abwehrenden Brandschutz ausreichend ist. Dies schließt nicht aus, dass in Gemeinden Risikopotentiale vorhanden sind, die eine besondere Bewertung der Technischen Hilfe erfordern. Dabei bedarf die Bewertung, inwieweit es sich bei der Technischen Hilfe tatsächlich um zeitkritische Einsätze handelt, einer besonderen Beachtung.</w:t>
      </w:r>
    </w:p>
    <w:p w:rsidR="00C60327" w:rsidRPr="00B12E3B" w:rsidRDefault="00C60327" w:rsidP="005256C3">
      <w:pPr>
        <w:pStyle w:val="G2"/>
      </w:pPr>
      <w:bookmarkStart w:id="64" w:name="_Toc130535080"/>
      <w:bookmarkStart w:id="65" w:name="_Toc503445810"/>
      <w:r w:rsidRPr="00B12E3B">
        <w:t>Einsatzbereich</w:t>
      </w:r>
      <w:bookmarkEnd w:id="64"/>
      <w:bookmarkEnd w:id="65"/>
    </w:p>
    <w:p w:rsidR="00C60327" w:rsidRPr="00A943EC" w:rsidRDefault="00C60327" w:rsidP="00521C4A">
      <w:r w:rsidRPr="00A943EC">
        <w:t xml:space="preserve">Nach § 21 Abs. 4 BrSchG können den gemeindlichen Feuerwehren </w:t>
      </w:r>
      <w:r w:rsidR="00E27337">
        <w:t xml:space="preserve">durch die Aufsichtsbehörden </w:t>
      </w:r>
      <w:r w:rsidRPr="00A943EC">
        <w:t>zusätzliche Einsatzbereiche zugewiesen werden, wenn die Erfüllung der gesetzlichen Aufgaben in diesem Einsatzbereich durch die zuständige Feuerwehr nicht hinreichend gewährleistet ist oder solche nicht vorhanden sind. Damit erweitert sich das Einsatzgebiet oder der Ausrückbereich entsprechend.</w:t>
      </w:r>
    </w:p>
    <w:p w:rsidR="000211B5" w:rsidRPr="00A943EC" w:rsidRDefault="000211B5" w:rsidP="005256C3">
      <w:pPr>
        <w:pStyle w:val="G2"/>
      </w:pPr>
      <w:bookmarkStart w:id="66" w:name="_Toc503445811"/>
      <w:r w:rsidRPr="00A943EC">
        <w:t>Einsatzgebiet</w:t>
      </w:r>
      <w:bookmarkEnd w:id="58"/>
      <w:bookmarkEnd w:id="66"/>
    </w:p>
    <w:p w:rsidR="000211B5" w:rsidRPr="00A943EC" w:rsidRDefault="000211B5" w:rsidP="00521C4A">
      <w:r w:rsidRPr="00A943EC">
        <w:t>Nach § 29 LVwG beschränkt sich die Zuständigkeit einer Behörde auf den räumlichen Wirkungsbereich oder auf die ihnen zugewiesenen Teile des räumlichen Wirkungsbereiches ihrer Träger. Diesen Grundsatz greift das BrSchG auf. Die Feuerwehr hat ihre Aufgaben in ihrem Einsatzgebiet wahrzunehmen (§ 6 Abs. 1</w:t>
      </w:r>
      <w:r w:rsidR="000930EA">
        <w:t xml:space="preserve"> </w:t>
      </w:r>
      <w:r w:rsidRPr="00A943EC">
        <w:t>BrSchG, §</w:t>
      </w:r>
      <w:r>
        <w:t> </w:t>
      </w:r>
      <w:r w:rsidRPr="00A943EC">
        <w:t>1 Abs. 1 der Mustersatzung für eine Gemeindefeuerwehr ohne oder mit Ortswehren). Das Einsatzgebiet der öffentlichen Feuerwehren (BF, FF, PF) ist mit dem Gebiet der Gemeinde (§ 5 GO) identisch</w:t>
      </w:r>
      <w:r w:rsidR="006B1698">
        <w:rPr>
          <w:noProof/>
        </w:rPr>
        <w:t xml:space="preserve"> (Mücke, 2008)</w:t>
      </w:r>
      <w:r w:rsidRPr="00A943EC">
        <w:t>.</w:t>
      </w:r>
    </w:p>
    <w:p w:rsidR="00635308" w:rsidRDefault="000211B5" w:rsidP="00521C4A">
      <w:r w:rsidRPr="00A943EC">
        <w:t>Auch für Ortswehren in Gemeindeteilen, die nach § 8 Abs. 2 BrSchG aufgestellt werden und zusammen die Gemeindefeuerwehr bilden</w:t>
      </w:r>
      <w:r w:rsidR="00E27337">
        <w:t>, ist das Einsatzgebiet das</w:t>
      </w:r>
      <w:r w:rsidRPr="00A943EC">
        <w:t xml:space="preserve"> </w:t>
      </w:r>
      <w:r w:rsidR="00E27337">
        <w:t xml:space="preserve">gesamte </w:t>
      </w:r>
      <w:r w:rsidRPr="00A943EC">
        <w:t>Gemeinde</w:t>
      </w:r>
      <w:r w:rsidR="00E27337">
        <w:t>gebiet</w:t>
      </w:r>
      <w:r w:rsidRPr="00A943EC">
        <w:t>. In diesem Gebiet leisten die Ortswehren keine gemeindeübergreifende Hilfe nach § 21 BrSchG.</w:t>
      </w:r>
    </w:p>
    <w:p w:rsidR="00C60327" w:rsidRDefault="00C60327" w:rsidP="005256C3">
      <w:pPr>
        <w:pStyle w:val="G2"/>
      </w:pPr>
      <w:bookmarkStart w:id="67" w:name="_Toc503445812"/>
      <w:r>
        <w:t>Fachliche Verantwortlichkeit</w:t>
      </w:r>
      <w:bookmarkEnd w:id="67"/>
    </w:p>
    <w:p w:rsidR="00C60327" w:rsidRDefault="00C60327" w:rsidP="00C60327">
      <w:r>
        <w:t>Die Ermittlung der Hilfsfrist und die Festlegung der Funktionsstärken ist das Ergebnis wissenschaftlicher, medizinischer und feuerwehrtaktischer Annahmen. Einer erfolgreichen Menschenrettung liegt zugrunde, dass die Erträglichkeitsgrenze eines Menschen im Brandrauch 13 Minuten und die Reanimationsgrenze 17 Minuten beträgt. Nach 18 bis 20 Minuten besteht die Gefahr einer Rauchdurchzündung. Diese Zeiten bestimmen die Dauer der Hilfsfrist.</w:t>
      </w:r>
    </w:p>
    <w:p w:rsidR="00C60327" w:rsidRDefault="00C60327" w:rsidP="00C60327">
      <w:r>
        <w:t>Für die organisatorische, technische und personelle Einsatzbereitschaft der Feuerwehr ist die Wehrführung der Feuerwehr v</w:t>
      </w:r>
      <w:r w:rsidR="00E27337">
        <w:t>erantwortlich. Das Erstellen des</w:t>
      </w:r>
      <w:r>
        <w:t xml:space="preserve"> Feuerwehrbe</w:t>
      </w:r>
      <w:r w:rsidR="00E27337">
        <w:t>darfsplans</w:t>
      </w:r>
      <w:r>
        <w:t xml:space="preserve"> verpflichtet die Wehrführung zu einer organisatorischen und fachlichen Sorgfaltspflicht. Fehler in der Feuerwehrbedarfsplanung haben unmittelbare Auswirkungen auf Leistungsfähigkeit der Feuerwehr und deren Gestaltung durch den Träger des Feuerwehrwesens.</w:t>
      </w:r>
    </w:p>
    <w:p w:rsidR="00C60327" w:rsidRPr="00FF0473" w:rsidRDefault="00C60327" w:rsidP="005256C3">
      <w:pPr>
        <w:pStyle w:val="G2"/>
      </w:pPr>
      <w:bookmarkStart w:id="68" w:name="_Toc503445813"/>
      <w:r w:rsidRPr="00FF0473">
        <w:t>Hilfsfrist</w:t>
      </w:r>
      <w:bookmarkEnd w:id="68"/>
    </w:p>
    <w:p w:rsidR="00C60327" w:rsidRDefault="00C60327" w:rsidP="00C60327">
      <w:r>
        <w:t xml:space="preserve">Vom Entstehen über das Entdecken bis zum </w:t>
      </w:r>
      <w:r w:rsidR="000930EA">
        <w:t>Tätig werden</w:t>
      </w:r>
      <w:r>
        <w:t xml:space="preserve"> der Feuerwehr gibt es einen allgemein anerkannten Zeitablauf, der aufgrund der Vielzahl möglicher Einflussfaktoren lediglich </w:t>
      </w:r>
      <w:r w:rsidR="000930EA">
        <w:t>Anhalts werte</w:t>
      </w:r>
      <w:r>
        <w:t xml:space="preserve"> darstellt. Im Ergebnis stellt die Hilfsfrist eine anerkannte Regel der Technik dar, die einzuhalten ist.</w:t>
      </w:r>
    </w:p>
    <w:p w:rsidR="00C60327" w:rsidRDefault="00C60327" w:rsidP="005256C3">
      <w:pPr>
        <w:pStyle w:val="G2"/>
      </w:pPr>
      <w:bookmarkStart w:id="69" w:name="_Toc503445814"/>
      <w:r>
        <w:t>Möglichkeiten und Grenzen der Feuerwehrbedarfsplanung</w:t>
      </w:r>
      <w:bookmarkEnd w:id="69"/>
    </w:p>
    <w:p w:rsidR="00C60327" w:rsidRPr="00A943EC" w:rsidRDefault="00C60327" w:rsidP="00C60327">
      <w:r>
        <w:t xml:space="preserve">Aus der Feuerwehrbedarfsplanung ergeben sich die Anforderungen, die aus dem vorhandenen Risikopotential in der Gemeinde an die Feuerwehr gestellt werden. Aus der Gegenüberstellung der Leistungsfähigkeit der Feuerwehr ergibt sich die Sicherheitsbilanz, die im Idealfall den Anforderungen entspricht und somit ausgeglichen wäre. Die Feuerwehrbedarfsplanung eröffnet </w:t>
      </w:r>
      <w:r w:rsidR="00733E21">
        <w:t xml:space="preserve">der </w:t>
      </w:r>
      <w:r w:rsidR="00733E21" w:rsidRPr="008C7F43">
        <w:t xml:space="preserve">Gemeinde und ihrer Gemeindewehrführung </w:t>
      </w:r>
      <w:r w:rsidRPr="008C7F43">
        <w:t xml:space="preserve">aber auch </w:t>
      </w:r>
      <w:r w:rsidR="00733E21" w:rsidRPr="008C7F43">
        <w:t>einen gewissen Gestaltungsspielraum</w:t>
      </w:r>
      <w:r w:rsidRPr="008C7F43">
        <w:t>,</w:t>
      </w:r>
      <w:r>
        <w:t xml:space="preserve"> die Sicherheitsbilanz zu gestalten und damit zu beeinflussen. </w:t>
      </w:r>
      <w:r w:rsidRPr="00C60327">
        <w:t>Ist die Sicherheitsbilanz auch bei ausgeschöpftem Gestaltungsspielraum nicht ausgeglichen, ist es Aufgabe der Gemeindewehrführung, den Träger der Feuerwehr auf das Sicherheitsdefizit aufmerksam zu</w:t>
      </w:r>
      <w:r>
        <w:t xml:space="preserve"> machen, damit der Träger des Feuerwehrwesens durch entsprechende Entscheidungen die Leistungsfähigkeit herstellen kann.</w:t>
      </w:r>
    </w:p>
    <w:p w:rsidR="000211B5" w:rsidRDefault="008B3BB3" w:rsidP="005256C3">
      <w:pPr>
        <w:pStyle w:val="G2"/>
      </w:pPr>
      <w:r>
        <w:br w:type="page"/>
      </w:r>
      <w:bookmarkStart w:id="70" w:name="_Toc503445815"/>
      <w:r w:rsidR="000211B5">
        <w:t>Politische Verantwortlichkeit</w:t>
      </w:r>
      <w:bookmarkEnd w:id="70"/>
    </w:p>
    <w:p w:rsidR="000211B5" w:rsidRDefault="000211B5" w:rsidP="008E2F83">
      <w:r>
        <w:t>Das Festlegen des Schutzziels ist eine politische Entscheidung des Trägers des Feuerwehrwesens. Dies gilt auch für den Erreichungsgrad, in wie vielen Fällen der Einsätze das Schutzziel mit den erforderlichen Funktionsstärken innerhalb der Hilfsfrist eingehalten werden soll.</w:t>
      </w:r>
    </w:p>
    <w:p w:rsidR="005C70C1" w:rsidRDefault="002707DB" w:rsidP="005256C3">
      <w:pPr>
        <w:pStyle w:val="G2"/>
      </w:pPr>
      <w:bookmarkStart w:id="71" w:name="_Toc503445816"/>
      <w:r w:rsidRPr="00D57401">
        <w:t>Zeitfolge</w:t>
      </w:r>
      <w:r>
        <w:t xml:space="preserve"> vom Eintritt des Ereignisses bis zur Einsatzplanung</w:t>
      </w:r>
      <w:bookmarkEnd w:id="71"/>
    </w:p>
    <w:p w:rsidR="00F377C9" w:rsidRDefault="00F377C9" w:rsidP="009A062D"/>
    <w:p w:rsidR="00BA14D5" w:rsidRDefault="00BA14D5" w:rsidP="009A062D">
      <w:r>
        <w:object w:dxaOrig="11980" w:dyaOrig="6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279.75pt" o:ole="">
            <v:imagedata r:id="rId11" o:title=""/>
          </v:shape>
          <o:OLEObject Type="Embed" ProgID="Visio.Drawing.11" ShapeID="_x0000_i1025" DrawAspect="Content" ObjectID="_1835764543" r:id="rId12"/>
        </w:object>
      </w:r>
    </w:p>
    <w:p w:rsidR="004E4ED2" w:rsidRDefault="004E4ED2" w:rsidP="009A062D">
      <w:r w:rsidRPr="004E4ED2">
        <w:t xml:space="preserve">Eintreffzeit = </w:t>
      </w:r>
      <w:r w:rsidR="00BF070E">
        <w:t xml:space="preserve">Ausrückezeit + Anmarschzeit = </w:t>
      </w:r>
      <w:r w:rsidRPr="004E4ED2">
        <w:t>von der F</w:t>
      </w:r>
      <w:r>
        <w:t>euerwehr</w:t>
      </w:r>
      <w:r w:rsidRPr="004E4ED2">
        <w:t xml:space="preserve"> beeinflussbare Zeit = 8 min</w:t>
      </w:r>
    </w:p>
    <w:p w:rsidR="00C60327" w:rsidRPr="004E4ED2" w:rsidRDefault="00F377C9" w:rsidP="005B155F">
      <w:pPr>
        <w:pStyle w:val="G1"/>
      </w:pPr>
      <w:r>
        <w:br w:type="page"/>
      </w:r>
      <w:bookmarkStart w:id="72" w:name="_Toc503445817"/>
      <w:r w:rsidR="00C60327" w:rsidRPr="004E4ED2">
        <w:t>Rechtsgrundlagen</w:t>
      </w:r>
      <w:bookmarkEnd w:id="72"/>
    </w:p>
    <w:p w:rsidR="00CE4380" w:rsidRPr="004E4ED2" w:rsidRDefault="00CE4380" w:rsidP="005256C3">
      <w:pPr>
        <w:pStyle w:val="G2"/>
      </w:pPr>
      <w:bookmarkStart w:id="73" w:name="_Toc503445818"/>
      <w:r w:rsidRPr="004E4ED2">
        <w:t>Gesetze</w:t>
      </w:r>
      <w:bookmarkEnd w:id="73"/>
    </w:p>
    <w:p w:rsidR="00C60327" w:rsidRPr="004E4ED2" w:rsidRDefault="00C60327" w:rsidP="00B80E20">
      <w:pPr>
        <w:tabs>
          <w:tab w:val="left" w:pos="709"/>
          <w:tab w:val="num" w:pos="993"/>
          <w:tab w:val="left" w:pos="3546"/>
          <w:tab w:val="left" w:pos="7002"/>
          <w:tab w:val="left" w:pos="10746"/>
        </w:tabs>
        <w:jc w:val="both"/>
      </w:pPr>
      <w:r w:rsidRPr="004E4ED2">
        <w:t xml:space="preserve">Gesetz über den Brandschutz und die Hilfeleistung der Feuerwehren (Brandschutzgesetz – BrSchG) vom 10. Februar 1996 (GVOBl. Schl.-H. S. 200) zuletzt geändert durch </w:t>
      </w:r>
      <w:r w:rsidR="009F79E8" w:rsidRPr="004E4ED2">
        <w:t xml:space="preserve">LVO </w:t>
      </w:r>
      <w:r w:rsidRPr="004E4ED2">
        <w:t xml:space="preserve">vom </w:t>
      </w:r>
      <w:r w:rsidR="009F79E8" w:rsidRPr="004E4ED2">
        <w:t>06. Juli 2016</w:t>
      </w:r>
      <w:r w:rsidRPr="004E4ED2">
        <w:t xml:space="preserve"> (GVOBl. Schl.-H. S. </w:t>
      </w:r>
      <w:r w:rsidR="009F79E8" w:rsidRPr="004E4ED2">
        <w:t>552</w:t>
      </w:r>
      <w:r w:rsidRPr="004E4ED2">
        <w:t>)</w:t>
      </w:r>
    </w:p>
    <w:p w:rsidR="00164888" w:rsidRPr="004E4ED2" w:rsidRDefault="009F79E8" w:rsidP="00B80E20">
      <w:pPr>
        <w:tabs>
          <w:tab w:val="left" w:pos="709"/>
          <w:tab w:val="num" w:pos="993"/>
          <w:tab w:val="left" w:pos="1276"/>
          <w:tab w:val="left" w:pos="10746"/>
        </w:tabs>
        <w:jc w:val="both"/>
      </w:pPr>
      <w:r w:rsidRPr="004E4ED2">
        <w:t xml:space="preserve">Rettungsdienstgesetz (RDG) </w:t>
      </w:r>
      <w:r w:rsidR="00C60327" w:rsidRPr="004E4ED2">
        <w:t xml:space="preserve">vom </w:t>
      </w:r>
      <w:r w:rsidRPr="004E4ED2">
        <w:t>28. März 2017 (GVOBI. Schl.-H. S. 256)</w:t>
      </w:r>
    </w:p>
    <w:p w:rsidR="00B80E20" w:rsidRPr="004E4ED2" w:rsidRDefault="00C60327" w:rsidP="00B80E20">
      <w:r w:rsidRPr="004E4ED2">
        <w:t>Gesetz über den Katastrophenschutz in Schleswig-Holstein (Landeskat</w:t>
      </w:r>
      <w:r w:rsidR="009F79E8" w:rsidRPr="004E4ED2">
        <w:t>a</w:t>
      </w:r>
      <w:r w:rsidRPr="004E4ED2">
        <w:t xml:space="preserve">strophenschutzgesetz – LKatSG) vom </w:t>
      </w:r>
      <w:r w:rsidR="000930EA" w:rsidRPr="004E4ED2">
        <w:t>10.</w:t>
      </w:r>
      <w:r w:rsidRPr="004E4ED2">
        <w:t xml:space="preserve"> Dezember </w:t>
      </w:r>
      <w:r w:rsidR="000930EA" w:rsidRPr="004E4ED2">
        <w:t>2000</w:t>
      </w:r>
      <w:r w:rsidRPr="004E4ED2">
        <w:t xml:space="preserve"> (GVOBl. Schl.-H. S. </w:t>
      </w:r>
      <w:r w:rsidR="000930EA" w:rsidRPr="004E4ED2">
        <w:t>664</w:t>
      </w:r>
      <w:r w:rsidRPr="004E4ED2">
        <w:t>),</w:t>
      </w:r>
      <w:r w:rsidR="00B80E20" w:rsidRPr="004E4ED2">
        <w:t xml:space="preserve"> zuletzt geändert durch Gesetz vom 07. </w:t>
      </w:r>
      <w:r w:rsidR="009F79E8" w:rsidRPr="004E4ED2">
        <w:t xml:space="preserve">September </w:t>
      </w:r>
      <w:r w:rsidR="00B80E20" w:rsidRPr="004E4ED2">
        <w:t>20</w:t>
      </w:r>
      <w:r w:rsidR="009F79E8" w:rsidRPr="004E4ED2">
        <w:t>16</w:t>
      </w:r>
      <w:r w:rsidR="00B80E20" w:rsidRPr="004E4ED2">
        <w:t xml:space="preserve"> (GVOBl. Schl.-H. S.</w:t>
      </w:r>
      <w:r w:rsidR="009F79E8" w:rsidRPr="004E4ED2">
        <w:t>796</w:t>
      </w:r>
      <w:r w:rsidR="00B80E20" w:rsidRPr="004E4ED2">
        <w:t>)</w:t>
      </w:r>
    </w:p>
    <w:p w:rsidR="00056BE6" w:rsidRPr="004E4ED2" w:rsidRDefault="00056BE6" w:rsidP="00EF11E8">
      <w:r w:rsidRPr="004E4ED2">
        <w:t>Gesetz über den Zivilschutz und die Katastrophenhilfe des Bundes (Zivilschutz- und Katastrophenhilfegesetz, ZSKG) vom 25. März 1997 (BGBl. I S. 726), zuletzt geändert durch Art. 2 Nr. 1 vom 29. Juli 2009 (BGBI. I S.2350)</w:t>
      </w:r>
    </w:p>
    <w:p w:rsidR="00C60327" w:rsidRPr="004E4ED2" w:rsidRDefault="00C60327" w:rsidP="00B80E20">
      <w:pPr>
        <w:tabs>
          <w:tab w:val="left" w:pos="0"/>
          <w:tab w:val="left" w:pos="709"/>
          <w:tab w:val="left" w:pos="822"/>
          <w:tab w:val="num" w:pos="993"/>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pPr>
      <w:r w:rsidRPr="004E4ED2">
        <w:t>Zwölfte Verordnung zur Durchführung des Bundesimmissionsschutzgesetzes (12. BImSchV - Störfallverordnung)</w:t>
      </w:r>
    </w:p>
    <w:p w:rsidR="00710173" w:rsidRPr="004E4ED2" w:rsidRDefault="00C60327" w:rsidP="00B80E20">
      <w:pPr>
        <w:tabs>
          <w:tab w:val="left" w:pos="0"/>
          <w:tab w:val="left" w:pos="709"/>
          <w:tab w:val="left" w:pos="822"/>
          <w:tab w:val="num" w:pos="993"/>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cs="Arial"/>
          <w:szCs w:val="22"/>
        </w:rPr>
      </w:pPr>
      <w:r w:rsidRPr="004E4ED2">
        <w:t xml:space="preserve">Landesbauordnung für das Land Schleswig-Holstein (LBO) in der Fassung der Bekanntmachung vom </w:t>
      </w:r>
      <w:r w:rsidR="00710173" w:rsidRPr="004E4ED2">
        <w:t>22</w:t>
      </w:r>
      <w:r w:rsidRPr="004E4ED2">
        <w:t>. Januar 200</w:t>
      </w:r>
      <w:r w:rsidR="00710173" w:rsidRPr="004E4ED2">
        <w:t>9</w:t>
      </w:r>
      <w:r w:rsidRPr="004E4ED2">
        <w:t xml:space="preserve"> (GVOBl. Schl.-H. S. </w:t>
      </w:r>
      <w:r w:rsidR="00710173" w:rsidRPr="004E4ED2">
        <w:t>6</w:t>
      </w:r>
      <w:r w:rsidRPr="004E4ED2">
        <w:rPr>
          <w:szCs w:val="22"/>
        </w:rPr>
        <w:t>)</w:t>
      </w:r>
      <w:r w:rsidR="00710173" w:rsidRPr="004E4ED2">
        <w:rPr>
          <w:szCs w:val="22"/>
        </w:rPr>
        <w:t xml:space="preserve"> zuletzt geändert </w:t>
      </w:r>
      <w:r w:rsidR="0022148D" w:rsidRPr="004E4ED2">
        <w:rPr>
          <w:szCs w:val="22"/>
        </w:rPr>
        <w:t>durch Gesetz vom 14. Juni 2016 (GVOBI. Schl.-H. S. 369)</w:t>
      </w:r>
    </w:p>
    <w:p w:rsidR="00C60327" w:rsidRPr="004E4ED2" w:rsidRDefault="00C60327" w:rsidP="00C60327">
      <w:pPr>
        <w:tabs>
          <w:tab w:val="left" w:pos="0"/>
          <w:tab w:val="left" w:pos="540"/>
          <w:tab w:val="left" w:pos="709"/>
          <w:tab w:val="num" w:pos="993"/>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pPr>
      <w:r w:rsidRPr="004E4ED2">
        <w:t xml:space="preserve">Landesverordnung über die Brandverhütungsschau (Brandschauverordnung - BrVSchauVO) vom </w:t>
      </w:r>
      <w:r w:rsidR="00501A67" w:rsidRPr="004E4ED2">
        <w:t>04. November 2008</w:t>
      </w:r>
      <w:r w:rsidRPr="004E4ED2">
        <w:t xml:space="preserve"> (GVOBl. Schl.-H. </w:t>
      </w:r>
      <w:r w:rsidR="00501A67" w:rsidRPr="004E4ED2">
        <w:t>II, Gl.Nr. 2131-2-5)</w:t>
      </w:r>
      <w:r w:rsidR="0022148D" w:rsidRPr="004E4ED2">
        <w:t xml:space="preserve"> zuletzt geändert durch LVO vom </w:t>
      </w:r>
      <w:r w:rsidR="00A17C57" w:rsidRPr="004E4ED2">
        <w:t>16. März 2015 (GVOBI. Schl.-H. S. 96</w:t>
      </w:r>
      <w:r w:rsidR="00501A67" w:rsidRPr="004E4ED2">
        <w:t>)</w:t>
      </w:r>
    </w:p>
    <w:p w:rsidR="00C60327" w:rsidRPr="004E4ED2" w:rsidRDefault="00791DFF" w:rsidP="005256C3">
      <w:pPr>
        <w:pStyle w:val="G2"/>
      </w:pPr>
      <w:bookmarkStart w:id="74" w:name="_Toc503445819"/>
      <w:r w:rsidRPr="004E4ED2">
        <w:t>V</w:t>
      </w:r>
      <w:r w:rsidR="00C60327" w:rsidRPr="004E4ED2">
        <w:t>erordnungen (Auswahl)</w:t>
      </w:r>
      <w:bookmarkEnd w:id="74"/>
    </w:p>
    <w:p w:rsidR="00501A67" w:rsidRPr="004E4ED2" w:rsidRDefault="00C60327" w:rsidP="00886DC7">
      <w:pPr>
        <w:pStyle w:val="StandardWeb"/>
        <w:rPr>
          <w:rFonts w:ascii="Arial" w:eastAsia="Times New Roman" w:hAnsi="Arial" w:cs="Arial"/>
          <w:szCs w:val="22"/>
        </w:rPr>
      </w:pPr>
      <w:r w:rsidRPr="004E4ED2">
        <w:rPr>
          <w:rFonts w:ascii="Arial" w:hAnsi="Arial" w:cs="Arial"/>
          <w:szCs w:val="22"/>
        </w:rPr>
        <w:t>Landesverordnung über Feuerungsanlagen (Feuerungsanlagenverordnung - Feu</w:t>
      </w:r>
      <w:r w:rsidR="00BA7452" w:rsidRPr="004E4ED2">
        <w:rPr>
          <w:rFonts w:ascii="Arial" w:hAnsi="Arial" w:cs="Arial"/>
          <w:szCs w:val="22"/>
        </w:rPr>
        <w:t>VO) vom</w:t>
      </w:r>
      <w:r w:rsidR="00501A67" w:rsidRPr="004E4ED2">
        <w:rPr>
          <w:rFonts w:ascii="Arial" w:eastAsia="Times New Roman" w:hAnsi="Arial" w:cs="Arial"/>
          <w:szCs w:val="22"/>
        </w:rPr>
        <w:t xml:space="preserve"> 30. November 2009 (GVOBl. Schl.-H. S. 865)</w:t>
      </w:r>
      <w:r w:rsidR="00A17C57" w:rsidRPr="004E4ED2">
        <w:rPr>
          <w:rFonts w:ascii="Arial" w:eastAsia="Times New Roman" w:hAnsi="Arial" w:cs="Arial"/>
          <w:szCs w:val="22"/>
        </w:rPr>
        <w:t>, zuletzt geändert durch LVO vom 21. November 2014 (GVOBI. Schl.-H. S.377</w:t>
      </w:r>
      <w:r w:rsidR="00501A67" w:rsidRPr="004E4ED2">
        <w:rPr>
          <w:rFonts w:ascii="Arial" w:eastAsia="Times New Roman" w:hAnsi="Arial" w:cs="Arial"/>
          <w:szCs w:val="22"/>
        </w:rPr>
        <w:t>)</w:t>
      </w:r>
    </w:p>
    <w:p w:rsidR="00501A67" w:rsidRPr="004E4ED2" w:rsidRDefault="00C60327" w:rsidP="00B80E20">
      <w:pPr>
        <w:jc w:val="both"/>
        <w:rPr>
          <w:rFonts w:cs="Arial"/>
          <w:szCs w:val="22"/>
        </w:rPr>
      </w:pPr>
      <w:r w:rsidRPr="004E4ED2">
        <w:rPr>
          <w:rFonts w:cs="Arial"/>
          <w:szCs w:val="22"/>
        </w:rPr>
        <w:t xml:space="preserve">Landesverordnung über den Bau und Betrieb von Verkaufsstätten (Verkaufsstättenverordnung - VkVO) </w:t>
      </w:r>
      <w:r w:rsidR="00501A67" w:rsidRPr="004E4ED2">
        <w:rPr>
          <w:rFonts w:cs="Arial"/>
          <w:szCs w:val="22"/>
        </w:rPr>
        <w:t>vom 8. Oktober 2009 (GVOBl. Schl.-H. S. 681)</w:t>
      </w:r>
      <w:r w:rsidR="00A17C57" w:rsidRPr="004E4ED2">
        <w:rPr>
          <w:rFonts w:cs="Arial"/>
          <w:szCs w:val="22"/>
        </w:rPr>
        <w:t xml:space="preserve">, </w:t>
      </w:r>
      <w:r w:rsidR="00C8070C" w:rsidRPr="004E4ED2">
        <w:rPr>
          <w:rFonts w:cs="Arial"/>
          <w:szCs w:val="22"/>
        </w:rPr>
        <w:t>zuletzt geändert</w:t>
      </w:r>
      <w:r w:rsidR="00A17C57" w:rsidRPr="004E4ED2">
        <w:rPr>
          <w:rFonts w:cs="Arial"/>
          <w:szCs w:val="22"/>
        </w:rPr>
        <w:t xml:space="preserve"> durch LVO vom 21. November 2014 (GVOBI. Schl.-H. S. 379</w:t>
      </w:r>
      <w:r w:rsidR="00501A67" w:rsidRPr="004E4ED2">
        <w:rPr>
          <w:rFonts w:cs="Arial"/>
          <w:szCs w:val="22"/>
        </w:rPr>
        <w:t>)</w:t>
      </w:r>
    </w:p>
    <w:p w:rsidR="00164888" w:rsidRPr="004E4ED2" w:rsidRDefault="00164888" w:rsidP="00164888">
      <w:pPr>
        <w:tabs>
          <w:tab w:val="left" w:pos="709"/>
          <w:tab w:val="num" w:pos="993"/>
          <w:tab w:val="left" w:pos="1276"/>
          <w:tab w:val="left" w:pos="10746"/>
        </w:tabs>
        <w:jc w:val="both"/>
      </w:pPr>
      <w:r w:rsidRPr="004E4ED2">
        <w:t>Landesverordnung zur Durchführung des Rettungsdienstes (DVO-RDG) vom 22. Oktober 2013</w:t>
      </w:r>
    </w:p>
    <w:p w:rsidR="00C60327" w:rsidRPr="004E4ED2" w:rsidRDefault="00C60327" w:rsidP="00B80E20">
      <w:pPr>
        <w:jc w:val="both"/>
        <w:rPr>
          <w:rFonts w:cs="Arial"/>
          <w:szCs w:val="22"/>
        </w:rPr>
      </w:pPr>
      <w:r w:rsidRPr="004E4ED2">
        <w:rPr>
          <w:rFonts w:cs="Arial"/>
          <w:szCs w:val="22"/>
        </w:rPr>
        <w:t>Landesverordnung über den Bau und Betrieb von Garagen (Garagenverordnung</w:t>
      </w:r>
      <w:r w:rsidR="00501A67" w:rsidRPr="004E4ED2">
        <w:rPr>
          <w:rFonts w:cs="Arial"/>
          <w:szCs w:val="22"/>
        </w:rPr>
        <w:t xml:space="preserve"> - GarVO) vom 30. November 2009 (GVOBl. Schl.-H. S. 873</w:t>
      </w:r>
      <w:r w:rsidR="00A17C57" w:rsidRPr="004E4ED2">
        <w:rPr>
          <w:rFonts w:cs="Arial"/>
          <w:szCs w:val="22"/>
        </w:rPr>
        <w:t>)</w:t>
      </w:r>
      <w:r w:rsidR="00C8070C" w:rsidRPr="004E4ED2">
        <w:rPr>
          <w:rFonts w:cs="Arial"/>
          <w:szCs w:val="22"/>
        </w:rPr>
        <w:t>,</w:t>
      </w:r>
      <w:r w:rsidR="00A17C57" w:rsidRPr="004E4ED2">
        <w:rPr>
          <w:rFonts w:cs="Arial"/>
          <w:szCs w:val="22"/>
        </w:rPr>
        <w:t xml:space="preserve"> </w:t>
      </w:r>
      <w:r w:rsidR="00C8070C" w:rsidRPr="004E4ED2">
        <w:rPr>
          <w:rFonts w:cs="Arial"/>
          <w:szCs w:val="22"/>
        </w:rPr>
        <w:t>zuletzt</w:t>
      </w:r>
      <w:r w:rsidR="00A17C57" w:rsidRPr="004E4ED2">
        <w:rPr>
          <w:rFonts w:cs="Arial"/>
          <w:szCs w:val="22"/>
        </w:rPr>
        <w:t xml:space="preserve"> </w:t>
      </w:r>
      <w:r w:rsidR="00C8070C" w:rsidRPr="004E4ED2">
        <w:rPr>
          <w:rFonts w:cs="Arial"/>
          <w:szCs w:val="22"/>
        </w:rPr>
        <w:t>geä</w:t>
      </w:r>
      <w:r w:rsidR="00A17C57" w:rsidRPr="004E4ED2">
        <w:rPr>
          <w:rFonts w:cs="Arial"/>
          <w:szCs w:val="22"/>
        </w:rPr>
        <w:t>nde</w:t>
      </w:r>
      <w:r w:rsidR="00C8070C" w:rsidRPr="004E4ED2">
        <w:rPr>
          <w:rFonts w:cs="Arial"/>
          <w:szCs w:val="22"/>
        </w:rPr>
        <w:t>rt</w:t>
      </w:r>
      <w:r w:rsidR="00A17C57" w:rsidRPr="004E4ED2">
        <w:rPr>
          <w:rFonts w:cs="Arial"/>
          <w:szCs w:val="22"/>
        </w:rPr>
        <w:t xml:space="preserve"> durch LVO vom 21. November 2014 (GVOBI. Schl.-H. S. 377)</w:t>
      </w:r>
    </w:p>
    <w:p w:rsidR="003C7FAD" w:rsidRPr="004E4ED2" w:rsidRDefault="003C7FAD" w:rsidP="003C7FAD">
      <w:pPr>
        <w:autoSpaceDE w:val="0"/>
        <w:autoSpaceDN w:val="0"/>
        <w:adjustRightInd w:val="0"/>
        <w:spacing w:before="0" w:after="0"/>
        <w:rPr>
          <w:rFonts w:ascii="Arial,Bold" w:hAnsi="Arial,Bold" w:cs="Arial,Bold"/>
          <w:bCs/>
          <w:szCs w:val="22"/>
        </w:rPr>
      </w:pPr>
      <w:r w:rsidRPr="004E4ED2">
        <w:rPr>
          <w:rFonts w:ascii="Arial,Bold" w:hAnsi="Arial,Bold" w:cs="Arial,Bold"/>
          <w:bCs/>
          <w:szCs w:val="22"/>
        </w:rPr>
        <w:t xml:space="preserve">Landesverordnung über den Bau und Betrieb von Beherbergungsstätten </w:t>
      </w:r>
      <w:r w:rsidRPr="004E4ED2">
        <w:rPr>
          <w:rFonts w:cs="Arial"/>
          <w:szCs w:val="22"/>
        </w:rPr>
        <w:t xml:space="preserve">(Beherbergungsstättenverordnung - BeVO -) </w:t>
      </w:r>
      <w:r w:rsidR="00A17C57" w:rsidRPr="004E4ED2">
        <w:rPr>
          <w:rFonts w:cs="Arial"/>
          <w:szCs w:val="22"/>
        </w:rPr>
        <w:t xml:space="preserve">vom 14. Oktober 2009 </w:t>
      </w:r>
      <w:r w:rsidRPr="004E4ED2">
        <w:rPr>
          <w:rFonts w:cs="Arial"/>
          <w:szCs w:val="22"/>
        </w:rPr>
        <w:t>GS Schl.-H. II, GI. Nr. 2130-9-18</w:t>
      </w:r>
      <w:r w:rsidR="00C8070C" w:rsidRPr="004E4ED2">
        <w:rPr>
          <w:rFonts w:cs="Arial"/>
          <w:szCs w:val="22"/>
        </w:rPr>
        <w:t>, zuletzt geändert durch LVO vom 14. Mai 2014 (GVOBI. Schl.-H. S. 106)</w:t>
      </w:r>
    </w:p>
    <w:p w:rsidR="00C60327" w:rsidRPr="004E4ED2" w:rsidRDefault="00C60327" w:rsidP="00C60327">
      <w:pPr>
        <w:jc w:val="both"/>
      </w:pPr>
      <w:r w:rsidRPr="004E4ED2">
        <w:t>Richtlinie über bauaufsichtliche Anforderungen an Schulen (Schulbaurichtlinie - SchulbauR),</w:t>
      </w:r>
      <w:r w:rsidR="00501A67" w:rsidRPr="004E4ED2">
        <w:rPr>
          <w:rFonts w:ascii="Verdana" w:hAnsi="Verdana"/>
        </w:rPr>
        <w:t xml:space="preserve"> </w:t>
      </w:r>
      <w:r w:rsidR="00501A67" w:rsidRPr="004E4ED2">
        <w:rPr>
          <w:rFonts w:cs="Arial"/>
          <w:szCs w:val="22"/>
        </w:rPr>
        <w:t>vom 18. August 2010 (Amtsbl. Schl.-H. Nr. 36 vom 06.09.2010 S. 641</w:t>
      </w:r>
      <w:r w:rsidR="00C8070C" w:rsidRPr="004E4ED2">
        <w:rPr>
          <w:rFonts w:cs="Arial"/>
          <w:szCs w:val="22"/>
        </w:rPr>
        <w:t>)</w:t>
      </w:r>
    </w:p>
    <w:p w:rsidR="0037704E" w:rsidRPr="004E4ED2" w:rsidRDefault="00C60327" w:rsidP="0037704E">
      <w:pPr>
        <w:jc w:val="both"/>
        <w:rPr>
          <w:rFonts w:cs="Arial"/>
        </w:rPr>
      </w:pPr>
      <w:r w:rsidRPr="004E4ED2">
        <w:t xml:space="preserve">Landesverordnung  über den Bau und Betrieb von Versammlungsstätten (Versammlungsstättenverordnung - VStättVO) </w:t>
      </w:r>
      <w:r w:rsidR="0037704E" w:rsidRPr="004E4ED2">
        <w:rPr>
          <w:rFonts w:cs="Arial"/>
        </w:rPr>
        <w:t xml:space="preserve">vom </w:t>
      </w:r>
      <w:r w:rsidR="00C8070C" w:rsidRPr="004E4ED2">
        <w:rPr>
          <w:rFonts w:cs="Arial"/>
        </w:rPr>
        <w:t>11</w:t>
      </w:r>
      <w:r w:rsidR="0037704E" w:rsidRPr="004E4ED2">
        <w:rPr>
          <w:rFonts w:cs="Arial"/>
        </w:rPr>
        <w:t xml:space="preserve">. </w:t>
      </w:r>
      <w:r w:rsidR="00C8070C" w:rsidRPr="004E4ED2">
        <w:rPr>
          <w:rFonts w:cs="Arial"/>
        </w:rPr>
        <w:t xml:space="preserve">September 2014 </w:t>
      </w:r>
      <w:r w:rsidR="0037704E" w:rsidRPr="004E4ED2">
        <w:rPr>
          <w:rFonts w:cs="Arial"/>
        </w:rPr>
        <w:t xml:space="preserve">(GVOBl. Schl.-H. S. </w:t>
      </w:r>
      <w:r w:rsidR="00C8070C" w:rsidRPr="004E4ED2">
        <w:rPr>
          <w:rFonts w:cs="Arial"/>
        </w:rPr>
        <w:t>245</w:t>
      </w:r>
      <w:r w:rsidR="0037704E" w:rsidRPr="004E4ED2">
        <w:rPr>
          <w:rFonts w:cs="Arial"/>
        </w:rPr>
        <w:t>)</w:t>
      </w:r>
      <w:r w:rsidR="00A52EF0" w:rsidRPr="004E4ED2">
        <w:rPr>
          <w:rFonts w:cs="Arial"/>
        </w:rPr>
        <w:t xml:space="preserve"> </w:t>
      </w:r>
    </w:p>
    <w:p w:rsidR="00A52EF0" w:rsidRPr="004E4ED2" w:rsidRDefault="00A52EF0" w:rsidP="00A52EF0">
      <w:pPr>
        <w:rPr>
          <w:rFonts w:eastAsia="Times New Roman" w:cs="Arial"/>
          <w:bCs/>
          <w:szCs w:val="22"/>
        </w:rPr>
      </w:pPr>
      <w:r w:rsidRPr="004E4ED2">
        <w:rPr>
          <w:rFonts w:eastAsia="Times New Roman" w:cs="Arial"/>
          <w:bCs/>
          <w:szCs w:val="22"/>
        </w:rPr>
        <w:t xml:space="preserve">Landesverordnung über Camping- und Wochenendplätze (Camping- und Wochenendplatzverordnung) vom 13. Juli 2010 </w:t>
      </w:r>
      <w:r w:rsidRPr="004E4ED2">
        <w:rPr>
          <w:rFonts w:cs="Arial"/>
        </w:rPr>
        <w:t>(GVOBl. 2010, 522)</w:t>
      </w:r>
    </w:p>
    <w:p w:rsidR="00C60327" w:rsidRPr="004E4ED2" w:rsidRDefault="00C60327" w:rsidP="0037704E">
      <w:pPr>
        <w:jc w:val="both"/>
      </w:pPr>
      <w:r w:rsidRPr="004E4ED2">
        <w:t>Richtlinie über Anlagen, Bau, Betrieb und Einrichtung von Krankenhäusern (Krankenhausrichtlinie - KHR), in Anlehnung an den Erlass des Hessischen Ministers für Wirtschaft, Verkehr und Landesentwicklung vom 25. Januar 1996 (St.Anz. Hessen 1996 Nr. 9 S. 704)</w:t>
      </w:r>
    </w:p>
    <w:p w:rsidR="00A52EF0" w:rsidRPr="004E4ED2" w:rsidRDefault="00A52EF0" w:rsidP="0037704E">
      <w:pPr>
        <w:jc w:val="both"/>
      </w:pPr>
      <w:r w:rsidRPr="004E4ED2">
        <w:t>Standardprogramm für Krankenhäuser in Schleswig-Holstein - Februar 2007</w:t>
      </w:r>
    </w:p>
    <w:p w:rsidR="00C8070C" w:rsidRPr="004E4ED2" w:rsidRDefault="00C8070C" w:rsidP="00C60327">
      <w:pPr>
        <w:jc w:val="both"/>
      </w:pPr>
      <w:r w:rsidRPr="004E4ED2">
        <w:t>Richtlinie über den Bau und Betrieb von Hochhäusern (Hochhausrichtlinie – HHR) vom 17. August 2011 (Amtsbl. Schl.-H. 2011 S. 591)</w:t>
      </w:r>
      <w:r w:rsidR="00B61CEB" w:rsidRPr="004E4ED2">
        <w:t>, zuletzt geändert am 22. August 2016</w:t>
      </w:r>
    </w:p>
    <w:p w:rsidR="00C60327" w:rsidRPr="004E4ED2" w:rsidRDefault="00C60327" w:rsidP="00C60327">
      <w:pPr>
        <w:jc w:val="both"/>
      </w:pPr>
      <w:r w:rsidRPr="004E4ED2">
        <w:t>Bereitstellung von Löschwasser durch die öffentliche Trinkwasserversorgung entsprechend Technische Regel W 405 der Deutschen Vereinigung des Gas- und Wasserfaches (DVGW)</w:t>
      </w:r>
      <w:r w:rsidR="00846CD5" w:rsidRPr="004E4ED2">
        <w:t xml:space="preserve"> vom Februar 2008</w:t>
      </w:r>
    </w:p>
    <w:p w:rsidR="00C60327" w:rsidRPr="00164888" w:rsidRDefault="00C60327" w:rsidP="00C60327">
      <w:pPr>
        <w:jc w:val="both"/>
      </w:pPr>
      <w:r w:rsidRPr="004E4ED2">
        <w:rPr>
          <w:rFonts w:cs="Arial"/>
        </w:rPr>
        <w:t>Fahrerlaubnisverordnung, Anlage 5: Eignungsuntersuchung für Bewerber, aus: verkehrsportal.de, Grunert + Tjardes Verkehrsportal.de GbR, Berlin, Februar 2008</w:t>
      </w:r>
    </w:p>
    <w:p w:rsidR="00C60327" w:rsidRPr="00C71EA3" w:rsidRDefault="005256C3" w:rsidP="005256C3">
      <w:pPr>
        <w:pStyle w:val="G2"/>
      </w:pPr>
      <w:r>
        <w:br w:type="page"/>
      </w:r>
      <w:bookmarkStart w:id="75" w:name="_Toc503445820"/>
      <w:r w:rsidR="00C60327" w:rsidRPr="00C71EA3">
        <w:t>Feuerwehrdienstvorschriften</w:t>
      </w:r>
      <w:bookmarkEnd w:id="75"/>
    </w:p>
    <w:p w:rsidR="00C60327" w:rsidRPr="00BD2230" w:rsidRDefault="00C60327" w:rsidP="00C60327">
      <w:pPr>
        <w:tabs>
          <w:tab w:val="left" w:pos="2835"/>
        </w:tabs>
      </w:pPr>
      <w:r w:rsidRPr="00BD2230">
        <w:rPr>
          <w:b/>
        </w:rPr>
        <w:t>FwDV 1</w:t>
      </w:r>
      <w:r w:rsidRPr="00BD2230">
        <w:t xml:space="preserve"> </w:t>
      </w:r>
      <w:r w:rsidRPr="00BD2230">
        <w:tab/>
        <w:t>Grundtätigkeiten Lösch- und Hilfeleistungseinsatz</w:t>
      </w:r>
    </w:p>
    <w:p w:rsidR="00C60327" w:rsidRPr="00C71EA3" w:rsidRDefault="00C60327" w:rsidP="00C60327">
      <w:pPr>
        <w:tabs>
          <w:tab w:val="left" w:pos="2835"/>
        </w:tabs>
      </w:pPr>
      <w:r w:rsidRPr="00C71EA3">
        <w:rPr>
          <w:b/>
        </w:rPr>
        <w:t>FwDV 2</w:t>
      </w:r>
      <w:r w:rsidRPr="00C71EA3">
        <w:t xml:space="preserve"> </w:t>
      </w:r>
      <w:r w:rsidRPr="00C71EA3">
        <w:tab/>
        <w:t>Ausbildung der Freiwilligen Feuerwehren</w:t>
      </w:r>
    </w:p>
    <w:p w:rsidR="00C60327" w:rsidRPr="00F74FB6" w:rsidRDefault="00C60327" w:rsidP="00C60327">
      <w:pPr>
        <w:tabs>
          <w:tab w:val="left" w:pos="2835"/>
        </w:tabs>
      </w:pPr>
      <w:r w:rsidRPr="00C71EA3">
        <w:rPr>
          <w:b/>
        </w:rPr>
        <w:t>FwDV 3</w:t>
      </w:r>
      <w:r w:rsidRPr="00C71EA3">
        <w:tab/>
      </w:r>
      <w:r w:rsidRPr="0002083A">
        <w:t xml:space="preserve">Einheiten im </w:t>
      </w:r>
      <w:r w:rsidRPr="00F74FB6">
        <w:t>Lösch</w:t>
      </w:r>
      <w:r w:rsidR="00846CD5" w:rsidRPr="00F74FB6">
        <w:t>- und Hilfeleistungs</w:t>
      </w:r>
      <w:r w:rsidRPr="00F74FB6">
        <w:t>einsatz</w:t>
      </w:r>
    </w:p>
    <w:p w:rsidR="00C60327" w:rsidRPr="00C71EA3" w:rsidRDefault="00C60327" w:rsidP="00C60327">
      <w:pPr>
        <w:tabs>
          <w:tab w:val="left" w:pos="2835"/>
        </w:tabs>
      </w:pPr>
      <w:r w:rsidRPr="00C71EA3">
        <w:rPr>
          <w:b/>
        </w:rPr>
        <w:t>FwDV 7</w:t>
      </w:r>
      <w:r w:rsidRPr="00C71EA3">
        <w:tab/>
        <w:t>Atemschutz</w:t>
      </w:r>
    </w:p>
    <w:p w:rsidR="00C60327" w:rsidRPr="00C71EA3" w:rsidRDefault="00C60327" w:rsidP="00C60327">
      <w:pPr>
        <w:tabs>
          <w:tab w:val="left" w:pos="2835"/>
        </w:tabs>
      </w:pPr>
      <w:r w:rsidRPr="00C71EA3">
        <w:rPr>
          <w:b/>
        </w:rPr>
        <w:t>FwDV 8</w:t>
      </w:r>
      <w:r w:rsidRPr="00C71EA3">
        <w:tab/>
        <w:t>Tauchen</w:t>
      </w:r>
    </w:p>
    <w:p w:rsidR="00C60327" w:rsidRPr="00C71EA3" w:rsidRDefault="00C60327" w:rsidP="00C60327">
      <w:pPr>
        <w:tabs>
          <w:tab w:val="left" w:pos="2835"/>
        </w:tabs>
      </w:pPr>
      <w:r w:rsidRPr="00C71EA3">
        <w:rPr>
          <w:b/>
        </w:rPr>
        <w:t>FwDV 10</w:t>
      </w:r>
      <w:r w:rsidRPr="00C71EA3">
        <w:tab/>
        <w:t>Tragbare Leitern</w:t>
      </w:r>
    </w:p>
    <w:p w:rsidR="00C60327" w:rsidRPr="00C71EA3" w:rsidRDefault="00C60327" w:rsidP="00C60327">
      <w:pPr>
        <w:tabs>
          <w:tab w:val="left" w:pos="2835"/>
        </w:tabs>
      </w:pPr>
      <w:r w:rsidRPr="00C71EA3">
        <w:rPr>
          <w:b/>
        </w:rPr>
        <w:t>FwDV 100</w:t>
      </w:r>
      <w:r w:rsidRPr="00C71EA3">
        <w:t xml:space="preserve"> </w:t>
      </w:r>
      <w:r w:rsidRPr="00C71EA3">
        <w:tab/>
        <w:t>Führung und Leitung im Einsatz</w:t>
      </w:r>
    </w:p>
    <w:p w:rsidR="00C60327" w:rsidRPr="00C71EA3" w:rsidRDefault="00C60327" w:rsidP="00C60327">
      <w:pPr>
        <w:tabs>
          <w:tab w:val="left" w:pos="2835"/>
        </w:tabs>
      </w:pPr>
      <w:r w:rsidRPr="00C71EA3">
        <w:rPr>
          <w:b/>
        </w:rPr>
        <w:t>FwDV 500</w:t>
      </w:r>
      <w:r w:rsidRPr="00C71EA3">
        <w:t xml:space="preserve"> </w:t>
      </w:r>
      <w:r w:rsidRPr="00C71EA3">
        <w:tab/>
        <w:t>Einheiten im ABC-Einsatz</w:t>
      </w:r>
    </w:p>
    <w:p w:rsidR="00C60327" w:rsidRPr="00C71EA3" w:rsidRDefault="00C60327" w:rsidP="00C60327">
      <w:pPr>
        <w:tabs>
          <w:tab w:val="left" w:pos="2835"/>
        </w:tabs>
      </w:pPr>
      <w:r w:rsidRPr="00C71EA3">
        <w:rPr>
          <w:b/>
        </w:rPr>
        <w:t>FwDV 810.3</w:t>
      </w:r>
      <w:r w:rsidRPr="00C71EA3">
        <w:tab/>
        <w:t>Sprechfunkdienst</w:t>
      </w:r>
    </w:p>
    <w:p w:rsidR="00C60327" w:rsidRPr="00C71EA3" w:rsidRDefault="00C60327" w:rsidP="00C60327">
      <w:pPr>
        <w:ind w:left="2"/>
        <w:jc w:val="both"/>
      </w:pPr>
      <w:r w:rsidRPr="00C71EA3">
        <w:rPr>
          <w:b/>
        </w:rPr>
        <w:t>Empfehlungen der AGBF</w:t>
      </w:r>
      <w:r w:rsidRPr="00C71EA3">
        <w:t xml:space="preserve"> (Arbeitsgemeinschaft der Leiter der Berufsfeuerwehren)</w:t>
      </w:r>
      <w:r w:rsidRPr="00C71EA3">
        <w:rPr>
          <w:rStyle w:val="Funotenzeichen"/>
        </w:rPr>
        <w:footnoteReference w:id="3"/>
      </w:r>
      <w:r w:rsidRPr="00C71EA3">
        <w:t xml:space="preserve"> für Qualitätskriterien für die Bedarfsplanung von Feuerwehren in Städten (Schutzzieldefinition) vom 16.September 1998</w:t>
      </w:r>
      <w:r w:rsidR="00D705D4" w:rsidRPr="00D705D4">
        <w:t>, Fortschreibung vom 19. November 2015</w:t>
      </w:r>
    </w:p>
    <w:p w:rsidR="00C60327" w:rsidRDefault="00C60327" w:rsidP="00C60327">
      <w:pPr>
        <w:ind w:left="2"/>
        <w:jc w:val="both"/>
      </w:pPr>
      <w:r w:rsidRPr="00C71EA3">
        <w:rPr>
          <w:b/>
        </w:rPr>
        <w:t>Landesfeuerwehrverband Baden-Württemberg</w:t>
      </w:r>
      <w:r w:rsidRPr="00C71EA3">
        <w:t xml:space="preserve"> „Hinweise zur Leistungsfähigkeit einer Gemeindefeuerwehr“, Arbeitskreis Feuerwehr in der Zukunft, 1997/1999</w:t>
      </w:r>
    </w:p>
    <w:p w:rsidR="00C60327" w:rsidRDefault="00C60327" w:rsidP="00C60327">
      <w:pPr>
        <w:ind w:left="2"/>
        <w:jc w:val="both"/>
      </w:pPr>
      <w:r>
        <w:rPr>
          <w:b/>
        </w:rPr>
        <w:t xml:space="preserve">Landesfeuerwehrverband Baden-Württemberg </w:t>
      </w:r>
      <w:r>
        <w:t>„Hinweise zur Leistungsfähigkeit der Feuerwehr“ des Landesfeuerwehrverbandes und des Innenministeriums mitgetragen von Städtetag, Gemeindetag, Landkreistag, Januar 2008</w:t>
      </w:r>
    </w:p>
    <w:p w:rsidR="00C60327" w:rsidRPr="00C71EA3" w:rsidRDefault="00C60327" w:rsidP="00C60327">
      <w:pPr>
        <w:ind w:left="2"/>
        <w:jc w:val="both"/>
      </w:pPr>
      <w:r w:rsidRPr="00C71EA3">
        <w:rPr>
          <w:b/>
        </w:rPr>
        <w:t>vfdb-Richtlinie 05/01</w:t>
      </w:r>
      <w:r w:rsidRPr="00C71EA3">
        <w:t xml:space="preserve"> „Elemente zur risikoangepassten Bemessung von Personal für die Brandbekämpfung bei öffentlichen Feuerwehren“, Januar 2007</w:t>
      </w:r>
    </w:p>
    <w:p w:rsidR="00C60327" w:rsidRDefault="00C60327" w:rsidP="00B80E20">
      <w:pPr>
        <w:ind w:left="2"/>
        <w:jc w:val="both"/>
      </w:pPr>
      <w:r w:rsidRPr="00C71EA3">
        <w:rPr>
          <w:b/>
        </w:rPr>
        <w:t>Deutsche Norm DIN 14095 „</w:t>
      </w:r>
      <w:r w:rsidRPr="00C71EA3">
        <w:t>Feuerwehrpläne für bauliche Anlagen“, Normausschuss Feuerwehrwesen (FNFW) im DIN, Mai 2007</w:t>
      </w:r>
    </w:p>
    <w:p w:rsidR="00B80E20" w:rsidRDefault="00C60327" w:rsidP="00B80E20">
      <w:r>
        <w:rPr>
          <w:b/>
        </w:rPr>
        <w:t xml:space="preserve">Deutsche Norm </w:t>
      </w:r>
      <w:r w:rsidRPr="00B80E20">
        <w:rPr>
          <w:b/>
        </w:rPr>
        <w:t xml:space="preserve">DIN </w:t>
      </w:r>
      <w:r w:rsidR="00B80E20" w:rsidRPr="00B80E20">
        <w:rPr>
          <w:b/>
        </w:rPr>
        <w:t>V 14011</w:t>
      </w:r>
      <w:r w:rsidR="00B80E20">
        <w:t xml:space="preserve"> „Begriffe aus dem Feuerwehrwesen“, Normausschuss Feuerwehrwesen (FNFW) im DIN, </w:t>
      </w:r>
      <w:r w:rsidR="00B80E20" w:rsidRPr="00F74FB6">
        <w:t>Juni 20</w:t>
      </w:r>
      <w:r w:rsidR="00846CD5" w:rsidRPr="00F74FB6">
        <w:t>10</w:t>
      </w:r>
    </w:p>
    <w:p w:rsidR="000211B5" w:rsidRPr="004E4ED2" w:rsidRDefault="00C60327" w:rsidP="005B155F">
      <w:pPr>
        <w:pStyle w:val="G1"/>
      </w:pPr>
      <w:r>
        <w:br w:type="page"/>
      </w:r>
      <w:bookmarkStart w:id="76" w:name="_Toc503445821"/>
      <w:r w:rsidR="000211B5" w:rsidRPr="004E4ED2">
        <w:t>Quellen- und Literaturhinweise</w:t>
      </w:r>
      <w:bookmarkEnd w:id="76"/>
    </w:p>
    <w:p w:rsidR="007912D1" w:rsidRPr="004E4ED2" w:rsidRDefault="007912D1">
      <w:pPr>
        <w:pStyle w:val="Literaturverzeichnis"/>
        <w:rPr>
          <w:noProof/>
        </w:rPr>
      </w:pPr>
      <w:r w:rsidRPr="004E4ED2">
        <w:rPr>
          <w:b/>
          <w:bCs/>
          <w:noProof/>
        </w:rPr>
        <w:t>Barth, Uli, [Hrsg.]. 2015.</w:t>
      </w:r>
      <w:r w:rsidRPr="004E4ED2">
        <w:rPr>
          <w:noProof/>
        </w:rPr>
        <w:t xml:space="preserve"> Taktisch-Strategisch Innovativer Brandschutz auf Grundlage Risikobasierter Optimierung (TIBRO); TIBRO-Information 0 - 300. Wuppertal : s.n., 2015.</w:t>
      </w:r>
    </w:p>
    <w:p w:rsidR="007912D1" w:rsidRPr="004E4ED2" w:rsidRDefault="007912D1">
      <w:pPr>
        <w:pStyle w:val="Literaturverzeichnis"/>
        <w:rPr>
          <w:noProof/>
        </w:rPr>
      </w:pPr>
      <w:r w:rsidRPr="004E4ED2">
        <w:rPr>
          <w:b/>
          <w:bCs/>
          <w:noProof/>
        </w:rPr>
        <w:t>Bundesministerium der Finanzen (Hrsg.). 2015.</w:t>
      </w:r>
      <w:r w:rsidRPr="004E4ED2">
        <w:rPr>
          <w:noProof/>
        </w:rPr>
        <w:t xml:space="preserve"> Die Entwicklung des Haushaltsrechts: Das System der öffentlichen Haushalte. PDF-Dokument S. 20–21. [Online] 2015. www.bundesfinanzministerium.de.</w:t>
      </w:r>
    </w:p>
    <w:p w:rsidR="007912D1" w:rsidRPr="004E4ED2" w:rsidRDefault="007912D1">
      <w:pPr>
        <w:pStyle w:val="Literaturverzeichnis"/>
        <w:rPr>
          <w:noProof/>
        </w:rPr>
      </w:pPr>
      <w:r w:rsidRPr="004E4ED2">
        <w:rPr>
          <w:b/>
          <w:bCs/>
          <w:noProof/>
        </w:rPr>
        <w:t>Buss, Harald. 2002.</w:t>
      </w:r>
      <w:r w:rsidRPr="004E4ED2">
        <w:rPr>
          <w:noProof/>
        </w:rPr>
        <w:t xml:space="preserve"> </w:t>
      </w:r>
      <w:r w:rsidRPr="004E4ED2">
        <w:rPr>
          <w:i/>
          <w:iCs/>
          <w:noProof/>
        </w:rPr>
        <w:t xml:space="preserve">Der Sachverständige für Schäden an Gebäuden. S. 108. </w:t>
      </w:r>
      <w:r w:rsidRPr="004E4ED2">
        <w:rPr>
          <w:noProof/>
        </w:rPr>
        <w:t>Stuttgart : Fraunhofer IRB Verlag, 2002.</w:t>
      </w:r>
    </w:p>
    <w:p w:rsidR="007912D1" w:rsidRPr="004E4ED2" w:rsidRDefault="007912D1">
      <w:pPr>
        <w:pStyle w:val="Literaturverzeichnis"/>
        <w:rPr>
          <w:noProof/>
        </w:rPr>
      </w:pPr>
      <w:r w:rsidRPr="004E4ED2">
        <w:rPr>
          <w:b/>
          <w:bCs/>
          <w:noProof/>
        </w:rPr>
        <w:t>CEN. 2006.</w:t>
      </w:r>
      <w:r w:rsidRPr="004E4ED2">
        <w:rPr>
          <w:noProof/>
        </w:rPr>
        <w:t xml:space="preserve"> </w:t>
      </w:r>
      <w:r w:rsidRPr="004E4ED2">
        <w:rPr>
          <w:i/>
          <w:iCs/>
          <w:noProof/>
        </w:rPr>
        <w:t xml:space="preserve">DIN EN 45020:2006 – Normung und damit zusammenhängende Tätigkeiten – Allgemeine Begriffe (ISO/IEC Guide 2:2004); dreisprachige Fassung EN 45020. </w:t>
      </w:r>
      <w:r w:rsidRPr="004E4ED2">
        <w:rPr>
          <w:noProof/>
        </w:rPr>
        <w:t>2006.</w:t>
      </w:r>
    </w:p>
    <w:p w:rsidR="007912D1" w:rsidRPr="004E4ED2" w:rsidRDefault="007912D1">
      <w:pPr>
        <w:pStyle w:val="Literaturverzeichnis"/>
        <w:rPr>
          <w:noProof/>
        </w:rPr>
      </w:pPr>
      <w:r w:rsidRPr="004E4ED2">
        <w:rPr>
          <w:b/>
          <w:bCs/>
          <w:noProof/>
        </w:rPr>
        <w:t>Fischer, Ralf. 2011.</w:t>
      </w:r>
      <w:r w:rsidRPr="004E4ED2">
        <w:rPr>
          <w:noProof/>
        </w:rPr>
        <w:t xml:space="preserve"> Brandschutzbedarfsplan, Fehlerquellen und Spielräume bei der Schutzzielbestimmung. [Online] 2011. http://www.feuerwehr-warburg.de/download/schutzziel.pdf.</w:t>
      </w:r>
    </w:p>
    <w:p w:rsidR="007912D1" w:rsidRPr="004E4ED2" w:rsidRDefault="007912D1">
      <w:pPr>
        <w:pStyle w:val="Literaturverzeichnis"/>
        <w:rPr>
          <w:noProof/>
        </w:rPr>
      </w:pPr>
      <w:r w:rsidRPr="004E4ED2">
        <w:rPr>
          <w:b/>
          <w:bCs/>
          <w:noProof/>
        </w:rPr>
        <w:t>Gemeinde Handewitt. 2006.</w:t>
      </w:r>
      <w:r w:rsidRPr="004E4ED2">
        <w:rPr>
          <w:noProof/>
        </w:rPr>
        <w:t xml:space="preserve"> Brandschutzbedarfsplanung der Gemeinde Handewitt. 2006.</w:t>
      </w:r>
    </w:p>
    <w:p w:rsidR="007912D1" w:rsidRPr="004E4ED2" w:rsidRDefault="007912D1">
      <w:pPr>
        <w:pStyle w:val="Literaturverzeichnis"/>
        <w:rPr>
          <w:noProof/>
        </w:rPr>
      </w:pPr>
      <w:r w:rsidRPr="004E4ED2">
        <w:rPr>
          <w:b/>
          <w:bCs/>
          <w:noProof/>
        </w:rPr>
        <w:t>Hagebölling, Dirk. 2003.</w:t>
      </w:r>
      <w:r w:rsidRPr="004E4ED2">
        <w:rPr>
          <w:noProof/>
        </w:rPr>
        <w:t xml:space="preserve"> Untersuchungen zur Organisation des Abwehrenden Brandschutzes mit Methoden des Operations Research. [Hrsg.] Vds – Schadensverhütung. 2003.</w:t>
      </w:r>
    </w:p>
    <w:p w:rsidR="007912D1" w:rsidRPr="004E4ED2" w:rsidRDefault="007912D1">
      <w:pPr>
        <w:pStyle w:val="Literaturverzeichnis"/>
        <w:rPr>
          <w:noProof/>
        </w:rPr>
      </w:pPr>
      <w:r w:rsidRPr="004E4ED2">
        <w:rPr>
          <w:b/>
          <w:bCs/>
          <w:noProof/>
        </w:rPr>
        <w:t>Hansestadt Lübeck. 2001.</w:t>
      </w:r>
      <w:r w:rsidRPr="004E4ED2">
        <w:rPr>
          <w:noProof/>
        </w:rPr>
        <w:t xml:space="preserve"> Feuerwehrbedarfsplan. 2001.</w:t>
      </w:r>
    </w:p>
    <w:p w:rsidR="007912D1" w:rsidRPr="004E4ED2" w:rsidRDefault="007912D1">
      <w:pPr>
        <w:pStyle w:val="Literaturverzeichnis"/>
        <w:rPr>
          <w:noProof/>
        </w:rPr>
      </w:pPr>
      <w:r w:rsidRPr="004E4ED2">
        <w:rPr>
          <w:b/>
          <w:bCs/>
          <w:noProof/>
        </w:rPr>
        <w:t>IM, (Innenministerium des Landes Schleswig-Holstein). 2009.</w:t>
      </w:r>
      <w:r w:rsidRPr="004E4ED2">
        <w:rPr>
          <w:noProof/>
        </w:rPr>
        <w:t xml:space="preserve"> Organisation und Ausrüstung der freiwilligen Feuerwehren, Pflichtfeuerwehren und Werkfeuerwehren sowie die Laufbahnen und die Ausbildung ihrer Mitglieder (Organisationserlass Feuerwehren - OrgFw). </w:t>
      </w:r>
      <w:r w:rsidRPr="004E4ED2">
        <w:rPr>
          <w:i/>
          <w:iCs/>
          <w:noProof/>
        </w:rPr>
        <w:t xml:space="preserve">Erlass IV 333 - 166.035.0 vom 07.07.2009, gültig bis 31.07.2019, Amtsbl. SH 2009, 700. </w:t>
      </w:r>
      <w:r w:rsidRPr="004E4ED2">
        <w:rPr>
          <w:noProof/>
        </w:rPr>
        <w:t>2009.</w:t>
      </w:r>
    </w:p>
    <w:p w:rsidR="007912D1" w:rsidRPr="004E4ED2" w:rsidRDefault="007912D1">
      <w:pPr>
        <w:pStyle w:val="Literaturverzeichnis"/>
        <w:rPr>
          <w:noProof/>
        </w:rPr>
      </w:pPr>
      <w:r w:rsidRPr="004E4ED2">
        <w:rPr>
          <w:b/>
          <w:bCs/>
          <w:noProof/>
        </w:rPr>
        <w:t>Landesfeuerwehrverband Hessen. 2005.</w:t>
      </w:r>
      <w:r w:rsidRPr="004E4ED2">
        <w:rPr>
          <w:noProof/>
        </w:rPr>
        <w:t xml:space="preserve"> Hinweise und Empfehlungen zur Durchführung einer Feuerwehrbedarfs- und Entwicklungsplanung für die Städte und Gemeinden. [Online] 03 2005. www.mtk112.de/downloads/LFV.</w:t>
      </w:r>
    </w:p>
    <w:p w:rsidR="007912D1" w:rsidRPr="004E4ED2" w:rsidRDefault="007912D1">
      <w:pPr>
        <w:pStyle w:val="Literaturverzeichnis"/>
        <w:rPr>
          <w:noProof/>
        </w:rPr>
      </w:pPr>
      <w:r w:rsidRPr="004E4ED2">
        <w:rPr>
          <w:b/>
          <w:bCs/>
          <w:noProof/>
        </w:rPr>
        <w:t>Lülf, Uwe. 2006.</w:t>
      </w:r>
      <w:r w:rsidRPr="004E4ED2">
        <w:rPr>
          <w:noProof/>
        </w:rPr>
        <w:t xml:space="preserve"> Feuerwehrbedarfsplanung, Praxis Tipps auf der Basis der Erfahrung von 75 Projekten (2000 bis 2006). [Online] 2006. http://www.rinke-gruppe.de/kommunal/Florian_RINKE_FWBP.pdf.</w:t>
      </w:r>
    </w:p>
    <w:p w:rsidR="007912D1" w:rsidRPr="004E4ED2" w:rsidRDefault="007912D1">
      <w:pPr>
        <w:pStyle w:val="Literaturverzeichnis"/>
        <w:rPr>
          <w:noProof/>
        </w:rPr>
      </w:pPr>
      <w:r w:rsidRPr="004E4ED2">
        <w:rPr>
          <w:b/>
          <w:bCs/>
          <w:noProof/>
        </w:rPr>
        <w:t>Mücke, Karl Heinz. 2008.</w:t>
      </w:r>
      <w:r w:rsidRPr="004E4ED2">
        <w:rPr>
          <w:noProof/>
        </w:rPr>
        <w:t xml:space="preserve"> Brandschutzgesetz Schleswig-Holstein, Kommentar. Wiesbaden : Kommunal- und Schulverlag, 2008.</w:t>
      </w:r>
    </w:p>
    <w:p w:rsidR="007912D1" w:rsidRPr="004E4ED2" w:rsidRDefault="007912D1">
      <w:pPr>
        <w:pStyle w:val="Literaturverzeichnis"/>
        <w:rPr>
          <w:noProof/>
        </w:rPr>
      </w:pPr>
      <w:r w:rsidRPr="004E4ED2">
        <w:rPr>
          <w:b/>
          <w:bCs/>
          <w:noProof/>
        </w:rPr>
        <w:t>N.N. 2006.</w:t>
      </w:r>
      <w:r w:rsidRPr="004E4ED2">
        <w:rPr>
          <w:noProof/>
        </w:rPr>
        <w:t xml:space="preserve"> Nichtpolizeiliche Gefahrenabwehr: Bedarfsplanungen der Führungsstrukturen. </w:t>
      </w:r>
      <w:r w:rsidRPr="004E4ED2">
        <w:rPr>
          <w:i/>
          <w:iCs/>
          <w:noProof/>
        </w:rPr>
        <w:t xml:space="preserve">FFZ Feuerwehr Fachzeitschrift. </w:t>
      </w:r>
      <w:r w:rsidRPr="004E4ED2">
        <w:rPr>
          <w:noProof/>
        </w:rPr>
        <w:t>2006, Bd. 10 und 11, S. 560 ff.</w:t>
      </w:r>
    </w:p>
    <w:p w:rsidR="007912D1" w:rsidRPr="004E4ED2" w:rsidRDefault="007912D1">
      <w:pPr>
        <w:pStyle w:val="Literaturverzeichnis"/>
        <w:rPr>
          <w:noProof/>
        </w:rPr>
      </w:pPr>
      <w:r w:rsidRPr="004E4ED2">
        <w:rPr>
          <w:b/>
          <w:bCs/>
          <w:noProof/>
        </w:rPr>
        <w:t>Porsche AG. 1978.</w:t>
      </w:r>
      <w:r w:rsidRPr="004E4ED2">
        <w:rPr>
          <w:noProof/>
        </w:rPr>
        <w:t xml:space="preserve"> Feuerwehrsystem – O.R.B.I.T. </w:t>
      </w:r>
      <w:r w:rsidRPr="004E4ED2">
        <w:rPr>
          <w:i/>
          <w:iCs/>
          <w:noProof/>
        </w:rPr>
        <w:t xml:space="preserve">Entwicklung eines Systems zur Optimierten Rettung, Brandbekämpfung mit Integrierter Technischer Hilfeleistung im Auftrag des Bundesministers für Forschung und Technologie, Forschungsbericht KT 7612. </w:t>
      </w:r>
      <w:r w:rsidRPr="004E4ED2">
        <w:rPr>
          <w:noProof/>
        </w:rPr>
        <w:t>1978.</w:t>
      </w:r>
    </w:p>
    <w:p w:rsidR="007912D1" w:rsidRPr="004E4ED2" w:rsidRDefault="007912D1">
      <w:pPr>
        <w:pStyle w:val="Literaturverzeichnis"/>
        <w:rPr>
          <w:noProof/>
        </w:rPr>
      </w:pPr>
      <w:r w:rsidRPr="004E4ED2">
        <w:rPr>
          <w:b/>
          <w:bCs/>
          <w:noProof/>
        </w:rPr>
        <w:t>Ridder, Adrian. 2013.</w:t>
      </w:r>
      <w:r w:rsidRPr="004E4ED2">
        <w:rPr>
          <w:noProof/>
        </w:rPr>
        <w:t xml:space="preserve"> Methodische Ansätze zur datenbasiert-analytischen Risikobeurteilung zur strategischen Planung von Feuerwehren. [Hrsg.] Hochschule Magdeburg-Stendal und Otto-von-Guerike-Universität Magdeburg. [Tagungsband]. Magdeburg : s.n., 2013.</w:t>
      </w:r>
    </w:p>
    <w:p w:rsidR="007912D1" w:rsidRPr="004E4ED2" w:rsidRDefault="007912D1">
      <w:pPr>
        <w:pStyle w:val="Literaturverzeichnis"/>
        <w:rPr>
          <w:noProof/>
        </w:rPr>
      </w:pPr>
      <w:r w:rsidRPr="004E4ED2">
        <w:rPr>
          <w:b/>
          <w:bCs/>
          <w:noProof/>
        </w:rPr>
        <w:t>Schröder, Hermann. 2008.</w:t>
      </w:r>
      <w:r w:rsidRPr="004E4ED2">
        <w:rPr>
          <w:noProof/>
        </w:rPr>
        <w:t xml:space="preserve"> Neue Hinweise zur Leistungsfähigkeit der Feuerwehr in Baden-Württemberg. </w:t>
      </w:r>
      <w:r w:rsidRPr="004E4ED2">
        <w:rPr>
          <w:i/>
          <w:iCs/>
          <w:noProof/>
        </w:rPr>
        <w:t xml:space="preserve">BrandSchutz, Deutsche Feuerwehrzeitung. </w:t>
      </w:r>
      <w:r w:rsidRPr="004E4ED2">
        <w:rPr>
          <w:noProof/>
        </w:rPr>
        <w:t>2008, 3, S. 184 ff.</w:t>
      </w:r>
    </w:p>
    <w:p w:rsidR="007912D1" w:rsidRPr="004E4ED2" w:rsidRDefault="007912D1">
      <w:pPr>
        <w:pStyle w:val="Literaturverzeichnis"/>
        <w:rPr>
          <w:noProof/>
        </w:rPr>
      </w:pPr>
      <w:r w:rsidRPr="004E4ED2">
        <w:rPr>
          <w:b/>
          <w:bCs/>
          <w:noProof/>
        </w:rPr>
        <w:t>Stadt Brunsbüttel. 2004.</w:t>
      </w:r>
      <w:r w:rsidRPr="004E4ED2">
        <w:rPr>
          <w:noProof/>
        </w:rPr>
        <w:t xml:space="preserve"> Brandschutzbedarfsplan der Stadt Brunsbüttel. 2004.</w:t>
      </w:r>
    </w:p>
    <w:p w:rsidR="007912D1" w:rsidRPr="004E4ED2" w:rsidRDefault="007912D1">
      <w:pPr>
        <w:pStyle w:val="Literaturverzeichnis"/>
        <w:rPr>
          <w:noProof/>
        </w:rPr>
      </w:pPr>
      <w:r w:rsidRPr="004E4ED2">
        <w:rPr>
          <w:b/>
          <w:bCs/>
          <w:noProof/>
        </w:rPr>
        <w:t>Stadt Flensburg. 2004.</w:t>
      </w:r>
      <w:r w:rsidRPr="004E4ED2">
        <w:rPr>
          <w:noProof/>
        </w:rPr>
        <w:t xml:space="preserve"> Brandschutzbedarfsplan der Stadt Flensburg. 2004.</w:t>
      </w:r>
    </w:p>
    <w:p w:rsidR="007912D1" w:rsidRPr="004E4ED2" w:rsidRDefault="007912D1">
      <w:pPr>
        <w:pStyle w:val="Literaturverzeichnis"/>
        <w:rPr>
          <w:noProof/>
          <w:lang w:val="en-US"/>
        </w:rPr>
      </w:pPr>
      <w:r w:rsidRPr="004E4ED2">
        <w:rPr>
          <w:b/>
          <w:bCs/>
          <w:noProof/>
        </w:rPr>
        <w:t>Stein, Jochen. 2016.</w:t>
      </w:r>
      <w:r w:rsidRPr="004E4ED2">
        <w:rPr>
          <w:noProof/>
        </w:rPr>
        <w:t xml:space="preserve"> Qualitätskriterien für die Feuerwehrbedarfsplanung in Städten. </w:t>
      </w:r>
      <w:r w:rsidRPr="004E4ED2">
        <w:rPr>
          <w:i/>
          <w:iCs/>
          <w:noProof/>
          <w:lang w:val="en-US"/>
        </w:rPr>
        <w:t xml:space="preserve">Brandschutz. </w:t>
      </w:r>
      <w:r w:rsidRPr="004E4ED2">
        <w:rPr>
          <w:noProof/>
          <w:lang w:val="en-US"/>
        </w:rPr>
        <w:t>2016, Bd. 7, S. 525 ff.</w:t>
      </w:r>
    </w:p>
    <w:p w:rsidR="007912D1" w:rsidRPr="004E4ED2" w:rsidRDefault="007912D1">
      <w:pPr>
        <w:pStyle w:val="Literaturverzeichnis"/>
        <w:rPr>
          <w:noProof/>
          <w:lang w:val="en-US"/>
        </w:rPr>
      </w:pPr>
      <w:r w:rsidRPr="004E4ED2">
        <w:rPr>
          <w:b/>
          <w:bCs/>
          <w:noProof/>
          <w:lang w:val="en-US"/>
        </w:rPr>
        <w:t>Wikipedia. 2011.</w:t>
      </w:r>
      <w:r w:rsidRPr="004E4ED2">
        <w:rPr>
          <w:noProof/>
          <w:lang w:val="en-US"/>
        </w:rPr>
        <w:t xml:space="preserve"> [Online] Wikimedia Foundation Inc., San Francisco, CA 94107-8350, United States of America, 2011. http://de.wikipedia.org/wiki/Hauptseite.</w:t>
      </w:r>
    </w:p>
    <w:p w:rsidR="00EE07ED" w:rsidRDefault="00EE07ED"/>
    <w:sectPr w:rsidR="00EE07ED" w:rsidSect="00191424">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9E3" w:rsidRDefault="003A79E3">
      <w:r>
        <w:separator/>
      </w:r>
    </w:p>
  </w:endnote>
  <w:endnote w:type="continuationSeparator" w:id="0">
    <w:p w:rsidR="003A79E3" w:rsidRDefault="003A79E3">
      <w:r>
        <w:continuationSeparator/>
      </w:r>
    </w:p>
  </w:endnote>
  <w:endnote w:type="continuationNotice" w:id="1">
    <w:p w:rsidR="003A79E3" w:rsidRDefault="003A79E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20B" w:rsidRDefault="00CE520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20B" w:rsidRDefault="00CE520B">
    <w:pPr>
      <w:pStyle w:val="Fuzeile"/>
      <w:jc w:val="center"/>
    </w:pPr>
    <w:r>
      <w:t xml:space="preserve">Seite: </w:t>
    </w:r>
    <w:r>
      <w:fldChar w:fldCharType="begin"/>
    </w:r>
    <w:r>
      <w:instrText xml:space="preserve"> PAGE   \* MERGEFORMAT </w:instrText>
    </w:r>
    <w:r>
      <w:fldChar w:fldCharType="separate"/>
    </w:r>
    <w:r w:rsidR="00DE6FE2">
      <w:rPr>
        <w:noProof/>
      </w:rP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20B" w:rsidRDefault="00CE520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9E3" w:rsidRDefault="003A79E3">
      <w:r>
        <w:separator/>
      </w:r>
    </w:p>
  </w:footnote>
  <w:footnote w:type="continuationSeparator" w:id="0">
    <w:p w:rsidR="003A79E3" w:rsidRDefault="003A79E3">
      <w:r>
        <w:continuationSeparator/>
      </w:r>
    </w:p>
  </w:footnote>
  <w:footnote w:type="continuationNotice" w:id="1">
    <w:p w:rsidR="003A79E3" w:rsidRDefault="003A79E3">
      <w:pPr>
        <w:spacing w:before="0" w:after="0" w:line="240" w:lineRule="auto"/>
      </w:pPr>
    </w:p>
  </w:footnote>
  <w:footnote w:id="2">
    <w:p w:rsidR="00CE520B" w:rsidRPr="00F74FB6" w:rsidRDefault="00CE520B">
      <w:pPr>
        <w:pStyle w:val="Funotentext"/>
      </w:pPr>
      <w:r>
        <w:rPr>
          <w:rStyle w:val="Funotenzeichen"/>
        </w:rPr>
        <w:footnoteRef/>
      </w:r>
      <w:r w:rsidRPr="00CF5BC9">
        <w:t xml:space="preserve"> </w:t>
      </w:r>
      <w:r w:rsidRPr="00F74FB6">
        <w:t>Ist seine Behörde in sachlicher und personeller Hinsicht nicht so ausgestattet, dass sie ihren Pflichten Dritten gegenüber (hier: § 2 BrSchG SH) nachkommen kann, so liegt – z. B. bei Nichteinhaltung von Mindeststandards – ein eine Haftung auslösender Organisationsmangel der Behörde auch ohne persönliches Verschulden des Mitarbeiter oder der Mitarbeiterin vor. Auf mangelnde Zuweisung von Haushaltsmitteln und Personal kann die Behörde sich als Entschuldigungsgrund nicht berufen. Dies entschied der Bundesgerichtshof am 11. Januar 2007 (Az: III ZR 302/05)</w:t>
      </w:r>
    </w:p>
  </w:footnote>
  <w:footnote w:id="3">
    <w:p w:rsidR="00CE520B" w:rsidRPr="001C4DE2" w:rsidRDefault="00CE520B" w:rsidP="00C60327">
      <w:pPr>
        <w:pStyle w:val="Funotentext"/>
        <w:rPr>
          <w:sz w:val="18"/>
          <w:szCs w:val="18"/>
        </w:rPr>
      </w:pPr>
      <w:r w:rsidRPr="001C4DE2">
        <w:rPr>
          <w:rStyle w:val="Funotenzeichen"/>
          <w:sz w:val="18"/>
          <w:szCs w:val="18"/>
        </w:rPr>
        <w:footnoteRef/>
      </w:r>
      <w:r w:rsidRPr="001C4DE2">
        <w:rPr>
          <w:sz w:val="18"/>
          <w:szCs w:val="18"/>
        </w:rPr>
        <w:t xml:space="preserve"> Die AGBF ist die Dachorganisation der 100 Berufsfeuerwehren in Deutschland und das Beratungsgremium des Städtetages im Bund und in den Ländern.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20B" w:rsidRDefault="0085148F">
    <w:pPr>
      <w:pStyle w:val="Kopfzeile"/>
      <w:framePr w:wrap="around" w:vAnchor="text" w:hAnchor="margin" w:xAlign="center" w:y="1"/>
      <w:rPr>
        <w:rStyle w:val="Seitenzahl"/>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672" o:spid="_x0000_s2050" type="#_x0000_t136" style="position:absolute;margin-left:0;margin-top:0;width:532.8pt;height:106.55pt;rotation:315;z-index:-251658752;mso-position-horizontal:center;mso-position-horizontal-relative:margin;mso-position-vertical:center;mso-position-vertical-relative:margin" o:allowincell="f" fillcolor="silver" stroked="f">
          <v:fill opacity=".5"/>
          <v:textpath style="font-family:&quot;Arial&quot;;font-size:1pt" string="6. Entwurf"/>
          <w10:wrap anchorx="margin" anchory="margin"/>
        </v:shape>
      </w:pict>
    </w:r>
    <w:r w:rsidR="00CE520B">
      <w:rPr>
        <w:rStyle w:val="Seitenzahl"/>
      </w:rPr>
      <w:fldChar w:fldCharType="begin"/>
    </w:r>
    <w:r w:rsidR="00CE520B">
      <w:rPr>
        <w:rStyle w:val="Seitenzahl"/>
      </w:rPr>
      <w:instrText xml:space="preserve">PAGE  </w:instrText>
    </w:r>
    <w:r w:rsidR="00CE520B">
      <w:rPr>
        <w:rStyle w:val="Seitenzahl"/>
      </w:rPr>
      <w:fldChar w:fldCharType="end"/>
    </w:r>
  </w:p>
  <w:p w:rsidR="00CE520B" w:rsidRDefault="00CE520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20B" w:rsidRDefault="00CE520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20B" w:rsidRDefault="00CE520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97CD0F0"/>
    <w:lvl w:ilvl="0">
      <w:numFmt w:val="decimal"/>
      <w:lvlText w:val="*"/>
      <w:lvlJc w:val="left"/>
    </w:lvl>
  </w:abstractNum>
  <w:abstractNum w:abstractNumId="1" w15:restartNumberingAfterBreak="0">
    <w:nsid w:val="04F71A17"/>
    <w:multiLevelType w:val="hybridMultilevel"/>
    <w:tmpl w:val="2520C268"/>
    <w:lvl w:ilvl="0" w:tplc="FFFFFFFF">
      <w:start w:val="1"/>
      <w:numFmt w:val="bullet"/>
      <w:lvlText w:val=""/>
      <w:lvlJc w:val="left"/>
      <w:pPr>
        <w:tabs>
          <w:tab w:val="num" w:pos="1713"/>
        </w:tabs>
        <w:ind w:left="1713" w:hanging="360"/>
      </w:pPr>
      <w:rPr>
        <w:rFonts w:ascii="Symbol" w:hAnsi="Symbol" w:hint="default"/>
      </w:rPr>
    </w:lvl>
    <w:lvl w:ilvl="1" w:tplc="FFFFFFFF" w:tentative="1">
      <w:start w:val="1"/>
      <w:numFmt w:val="bullet"/>
      <w:lvlText w:val="o"/>
      <w:lvlJc w:val="left"/>
      <w:pPr>
        <w:tabs>
          <w:tab w:val="num" w:pos="2433"/>
        </w:tabs>
        <w:ind w:left="2433" w:hanging="360"/>
      </w:pPr>
      <w:rPr>
        <w:rFonts w:ascii="Courier New" w:hAnsi="Courier New" w:hint="default"/>
      </w:rPr>
    </w:lvl>
    <w:lvl w:ilvl="2" w:tplc="FFFFFFFF" w:tentative="1">
      <w:start w:val="1"/>
      <w:numFmt w:val="bullet"/>
      <w:lvlText w:val=""/>
      <w:lvlJc w:val="left"/>
      <w:pPr>
        <w:tabs>
          <w:tab w:val="num" w:pos="3153"/>
        </w:tabs>
        <w:ind w:left="3153" w:hanging="360"/>
      </w:pPr>
      <w:rPr>
        <w:rFonts w:ascii="Wingdings" w:hAnsi="Wingdings" w:hint="default"/>
      </w:rPr>
    </w:lvl>
    <w:lvl w:ilvl="3" w:tplc="FFFFFFFF" w:tentative="1">
      <w:start w:val="1"/>
      <w:numFmt w:val="bullet"/>
      <w:lvlText w:val=""/>
      <w:lvlJc w:val="left"/>
      <w:pPr>
        <w:tabs>
          <w:tab w:val="num" w:pos="3873"/>
        </w:tabs>
        <w:ind w:left="3873" w:hanging="360"/>
      </w:pPr>
      <w:rPr>
        <w:rFonts w:ascii="Symbol" w:hAnsi="Symbol" w:hint="default"/>
      </w:rPr>
    </w:lvl>
    <w:lvl w:ilvl="4" w:tplc="FFFFFFFF" w:tentative="1">
      <w:start w:val="1"/>
      <w:numFmt w:val="bullet"/>
      <w:lvlText w:val="o"/>
      <w:lvlJc w:val="left"/>
      <w:pPr>
        <w:tabs>
          <w:tab w:val="num" w:pos="4593"/>
        </w:tabs>
        <w:ind w:left="4593" w:hanging="360"/>
      </w:pPr>
      <w:rPr>
        <w:rFonts w:ascii="Courier New" w:hAnsi="Courier New" w:hint="default"/>
      </w:rPr>
    </w:lvl>
    <w:lvl w:ilvl="5" w:tplc="FFFFFFFF" w:tentative="1">
      <w:start w:val="1"/>
      <w:numFmt w:val="bullet"/>
      <w:lvlText w:val=""/>
      <w:lvlJc w:val="left"/>
      <w:pPr>
        <w:tabs>
          <w:tab w:val="num" w:pos="5313"/>
        </w:tabs>
        <w:ind w:left="5313" w:hanging="360"/>
      </w:pPr>
      <w:rPr>
        <w:rFonts w:ascii="Wingdings" w:hAnsi="Wingdings" w:hint="default"/>
      </w:rPr>
    </w:lvl>
    <w:lvl w:ilvl="6" w:tplc="FFFFFFFF" w:tentative="1">
      <w:start w:val="1"/>
      <w:numFmt w:val="bullet"/>
      <w:lvlText w:val=""/>
      <w:lvlJc w:val="left"/>
      <w:pPr>
        <w:tabs>
          <w:tab w:val="num" w:pos="6033"/>
        </w:tabs>
        <w:ind w:left="6033" w:hanging="360"/>
      </w:pPr>
      <w:rPr>
        <w:rFonts w:ascii="Symbol" w:hAnsi="Symbol" w:hint="default"/>
      </w:rPr>
    </w:lvl>
    <w:lvl w:ilvl="7" w:tplc="FFFFFFFF" w:tentative="1">
      <w:start w:val="1"/>
      <w:numFmt w:val="bullet"/>
      <w:lvlText w:val="o"/>
      <w:lvlJc w:val="left"/>
      <w:pPr>
        <w:tabs>
          <w:tab w:val="num" w:pos="6753"/>
        </w:tabs>
        <w:ind w:left="6753" w:hanging="360"/>
      </w:pPr>
      <w:rPr>
        <w:rFonts w:ascii="Courier New" w:hAnsi="Courier New" w:hint="default"/>
      </w:rPr>
    </w:lvl>
    <w:lvl w:ilvl="8" w:tplc="FFFFFFFF" w:tentative="1">
      <w:start w:val="1"/>
      <w:numFmt w:val="bullet"/>
      <w:lvlText w:val=""/>
      <w:lvlJc w:val="left"/>
      <w:pPr>
        <w:tabs>
          <w:tab w:val="num" w:pos="7473"/>
        </w:tabs>
        <w:ind w:left="7473" w:hanging="360"/>
      </w:pPr>
      <w:rPr>
        <w:rFonts w:ascii="Wingdings" w:hAnsi="Wingdings" w:hint="default"/>
      </w:rPr>
    </w:lvl>
  </w:abstractNum>
  <w:abstractNum w:abstractNumId="2" w15:restartNumberingAfterBreak="0">
    <w:nsid w:val="055D70C7"/>
    <w:multiLevelType w:val="hybridMultilevel"/>
    <w:tmpl w:val="7C926964"/>
    <w:lvl w:ilvl="0" w:tplc="849240A6">
      <w:start w:val="1"/>
      <w:numFmt w:val="upperLetter"/>
      <w:lvlText w:val="%1."/>
      <w:lvlJc w:val="left"/>
      <w:pPr>
        <w:tabs>
          <w:tab w:val="num" w:pos="1080"/>
        </w:tabs>
        <w:ind w:left="1080" w:hanging="360"/>
      </w:pPr>
      <w:rPr>
        <w:rFonts w:hint="default"/>
      </w:rPr>
    </w:lvl>
    <w:lvl w:ilvl="1" w:tplc="04070019">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0D1E66C3"/>
    <w:multiLevelType w:val="hybridMultilevel"/>
    <w:tmpl w:val="D4E27F04"/>
    <w:lvl w:ilvl="0" w:tplc="69AEB3D8">
      <w:start w:val="1"/>
      <w:numFmt w:val="upp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DA8174F"/>
    <w:multiLevelType w:val="hybridMultilevel"/>
    <w:tmpl w:val="D3422738"/>
    <w:lvl w:ilvl="0" w:tplc="76C4C100">
      <w:start w:val="1"/>
      <w:numFmt w:val="lowerLetter"/>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5" w15:restartNumberingAfterBreak="0">
    <w:nsid w:val="0F4802E2"/>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9080BF9"/>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AEB6092"/>
    <w:multiLevelType w:val="hybridMultilevel"/>
    <w:tmpl w:val="DD02227E"/>
    <w:lvl w:ilvl="0" w:tplc="BD749F6C">
      <w:start w:val="1"/>
      <w:numFmt w:val="upperLetter"/>
      <w:lvlText w:val="%1."/>
      <w:lvlJc w:val="lef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BBC4020"/>
    <w:multiLevelType w:val="hybridMultilevel"/>
    <w:tmpl w:val="93C8C758"/>
    <w:lvl w:ilvl="0" w:tplc="F5CAEE82">
      <w:start w:val="1"/>
      <w:numFmt w:val="upperLetter"/>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1FDC6AE5"/>
    <w:multiLevelType w:val="hybridMultilevel"/>
    <w:tmpl w:val="16FAEA12"/>
    <w:lvl w:ilvl="0" w:tplc="BC0C8EFE">
      <w:start w:val="15"/>
      <w:numFmt w:val="decimal"/>
      <w:lvlText w:val="%1"/>
      <w:lvlJc w:val="left"/>
      <w:pPr>
        <w:tabs>
          <w:tab w:val="num" w:pos="2838"/>
        </w:tabs>
        <w:ind w:left="2838" w:hanging="2130"/>
      </w:pPr>
      <w:rPr>
        <w:rFonts w:hint="default"/>
      </w:r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10" w15:restartNumberingAfterBreak="0">
    <w:nsid w:val="219D2C21"/>
    <w:multiLevelType w:val="hybridMultilevel"/>
    <w:tmpl w:val="617C2CD4"/>
    <w:lvl w:ilvl="0" w:tplc="FFFFFFFF">
      <w:start w:val="1"/>
      <w:numFmt w:val="decimal"/>
      <w:lvlText w:val="%1."/>
      <w:lvlJc w:val="left"/>
      <w:pPr>
        <w:tabs>
          <w:tab w:val="num" w:pos="1429"/>
        </w:tabs>
        <w:ind w:left="1429" w:hanging="360"/>
      </w:pPr>
    </w:lvl>
    <w:lvl w:ilvl="1" w:tplc="FFFFFFFF">
      <w:start w:val="1"/>
      <w:numFmt w:val="bullet"/>
      <w:lvlText w:val=""/>
      <w:lvlJc w:val="left"/>
      <w:pPr>
        <w:tabs>
          <w:tab w:val="num" w:pos="2149"/>
        </w:tabs>
        <w:ind w:left="2149" w:hanging="360"/>
      </w:pPr>
      <w:rPr>
        <w:rFonts w:ascii="Symbol" w:hAnsi="Symbol" w:hint="default"/>
      </w:r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1" w15:restartNumberingAfterBreak="0">
    <w:nsid w:val="22653F6F"/>
    <w:multiLevelType w:val="hybridMultilevel"/>
    <w:tmpl w:val="86CCC892"/>
    <w:lvl w:ilvl="0" w:tplc="FFFFFFFF">
      <w:start w:val="1"/>
      <w:numFmt w:val="bullet"/>
      <w:lvlText w:val=""/>
      <w:lvlJc w:val="left"/>
      <w:pPr>
        <w:tabs>
          <w:tab w:val="num" w:pos="1713"/>
        </w:tabs>
        <w:ind w:left="1713" w:hanging="360"/>
      </w:pPr>
      <w:rPr>
        <w:rFonts w:ascii="Symbol" w:hAnsi="Symbol" w:hint="default"/>
      </w:rPr>
    </w:lvl>
    <w:lvl w:ilvl="1" w:tplc="FFFFFFFF" w:tentative="1">
      <w:start w:val="1"/>
      <w:numFmt w:val="bullet"/>
      <w:lvlText w:val="o"/>
      <w:lvlJc w:val="left"/>
      <w:pPr>
        <w:tabs>
          <w:tab w:val="num" w:pos="2433"/>
        </w:tabs>
        <w:ind w:left="2433" w:hanging="360"/>
      </w:pPr>
      <w:rPr>
        <w:rFonts w:ascii="Courier New" w:hAnsi="Courier New" w:hint="default"/>
      </w:rPr>
    </w:lvl>
    <w:lvl w:ilvl="2" w:tplc="FFFFFFFF" w:tentative="1">
      <w:start w:val="1"/>
      <w:numFmt w:val="bullet"/>
      <w:lvlText w:val=""/>
      <w:lvlJc w:val="left"/>
      <w:pPr>
        <w:tabs>
          <w:tab w:val="num" w:pos="3153"/>
        </w:tabs>
        <w:ind w:left="3153" w:hanging="360"/>
      </w:pPr>
      <w:rPr>
        <w:rFonts w:ascii="Wingdings" w:hAnsi="Wingdings" w:hint="default"/>
      </w:rPr>
    </w:lvl>
    <w:lvl w:ilvl="3" w:tplc="FFFFFFFF" w:tentative="1">
      <w:start w:val="1"/>
      <w:numFmt w:val="bullet"/>
      <w:lvlText w:val=""/>
      <w:lvlJc w:val="left"/>
      <w:pPr>
        <w:tabs>
          <w:tab w:val="num" w:pos="3873"/>
        </w:tabs>
        <w:ind w:left="3873" w:hanging="360"/>
      </w:pPr>
      <w:rPr>
        <w:rFonts w:ascii="Symbol" w:hAnsi="Symbol" w:hint="default"/>
      </w:rPr>
    </w:lvl>
    <w:lvl w:ilvl="4" w:tplc="FFFFFFFF" w:tentative="1">
      <w:start w:val="1"/>
      <w:numFmt w:val="bullet"/>
      <w:lvlText w:val="o"/>
      <w:lvlJc w:val="left"/>
      <w:pPr>
        <w:tabs>
          <w:tab w:val="num" w:pos="4593"/>
        </w:tabs>
        <w:ind w:left="4593" w:hanging="360"/>
      </w:pPr>
      <w:rPr>
        <w:rFonts w:ascii="Courier New" w:hAnsi="Courier New" w:hint="default"/>
      </w:rPr>
    </w:lvl>
    <w:lvl w:ilvl="5" w:tplc="FFFFFFFF" w:tentative="1">
      <w:start w:val="1"/>
      <w:numFmt w:val="bullet"/>
      <w:lvlText w:val=""/>
      <w:lvlJc w:val="left"/>
      <w:pPr>
        <w:tabs>
          <w:tab w:val="num" w:pos="5313"/>
        </w:tabs>
        <w:ind w:left="5313" w:hanging="360"/>
      </w:pPr>
      <w:rPr>
        <w:rFonts w:ascii="Wingdings" w:hAnsi="Wingdings" w:hint="default"/>
      </w:rPr>
    </w:lvl>
    <w:lvl w:ilvl="6" w:tplc="FFFFFFFF" w:tentative="1">
      <w:start w:val="1"/>
      <w:numFmt w:val="bullet"/>
      <w:lvlText w:val=""/>
      <w:lvlJc w:val="left"/>
      <w:pPr>
        <w:tabs>
          <w:tab w:val="num" w:pos="6033"/>
        </w:tabs>
        <w:ind w:left="6033" w:hanging="360"/>
      </w:pPr>
      <w:rPr>
        <w:rFonts w:ascii="Symbol" w:hAnsi="Symbol" w:hint="default"/>
      </w:rPr>
    </w:lvl>
    <w:lvl w:ilvl="7" w:tplc="FFFFFFFF" w:tentative="1">
      <w:start w:val="1"/>
      <w:numFmt w:val="bullet"/>
      <w:lvlText w:val="o"/>
      <w:lvlJc w:val="left"/>
      <w:pPr>
        <w:tabs>
          <w:tab w:val="num" w:pos="6753"/>
        </w:tabs>
        <w:ind w:left="6753" w:hanging="360"/>
      </w:pPr>
      <w:rPr>
        <w:rFonts w:ascii="Courier New" w:hAnsi="Courier New" w:hint="default"/>
      </w:rPr>
    </w:lvl>
    <w:lvl w:ilvl="8" w:tplc="FFFFFFFF" w:tentative="1">
      <w:start w:val="1"/>
      <w:numFmt w:val="bullet"/>
      <w:lvlText w:val=""/>
      <w:lvlJc w:val="left"/>
      <w:pPr>
        <w:tabs>
          <w:tab w:val="num" w:pos="7473"/>
        </w:tabs>
        <w:ind w:left="7473" w:hanging="360"/>
      </w:pPr>
      <w:rPr>
        <w:rFonts w:ascii="Wingdings" w:hAnsi="Wingdings" w:hint="default"/>
      </w:rPr>
    </w:lvl>
  </w:abstractNum>
  <w:abstractNum w:abstractNumId="12" w15:restartNumberingAfterBreak="0">
    <w:nsid w:val="237B5E33"/>
    <w:multiLevelType w:val="hybridMultilevel"/>
    <w:tmpl w:val="C2FE2CE8"/>
    <w:lvl w:ilvl="0" w:tplc="44AE1636">
      <w:start w:val="1"/>
      <w:numFmt w:val="bullet"/>
      <w:pStyle w:val="Gliederung"/>
      <w:lvlText w:val=""/>
      <w:lvlJc w:val="left"/>
      <w:pPr>
        <w:tabs>
          <w:tab w:val="num" w:pos="927"/>
        </w:tabs>
        <w:ind w:left="907" w:hanging="340"/>
      </w:pPr>
      <w:rPr>
        <w:rFonts w:ascii="Wingdings" w:hAnsi="Wingdings" w:hint="default"/>
      </w:rPr>
    </w:lvl>
    <w:lvl w:ilvl="1" w:tplc="04070003">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70108F2"/>
    <w:multiLevelType w:val="hybridMultilevel"/>
    <w:tmpl w:val="C46CF730"/>
    <w:lvl w:ilvl="0" w:tplc="30720E94">
      <w:start w:val="1"/>
      <w:numFmt w:val="bullet"/>
      <w:pStyle w:val="Aufzhlung"/>
      <w:lvlText w:val=""/>
      <w:lvlJc w:val="left"/>
      <w:pPr>
        <w:ind w:left="720" w:hanging="360"/>
      </w:pPr>
      <w:rPr>
        <w:rFonts w:ascii="Wingdings" w:hAnsi="Wingdings" w:hint="default"/>
      </w:rPr>
    </w:lvl>
    <w:lvl w:ilvl="1" w:tplc="A58209CE" w:tentative="1">
      <w:start w:val="1"/>
      <w:numFmt w:val="bullet"/>
      <w:lvlText w:val="o"/>
      <w:lvlJc w:val="left"/>
      <w:pPr>
        <w:ind w:left="1440" w:hanging="360"/>
      </w:pPr>
      <w:rPr>
        <w:rFonts w:ascii="Courier New" w:hAnsi="Courier New" w:cs="Courier New" w:hint="default"/>
      </w:rPr>
    </w:lvl>
    <w:lvl w:ilvl="2" w:tplc="A6AA63CC" w:tentative="1">
      <w:start w:val="1"/>
      <w:numFmt w:val="bullet"/>
      <w:lvlText w:val=""/>
      <w:lvlJc w:val="left"/>
      <w:pPr>
        <w:ind w:left="2160" w:hanging="360"/>
      </w:pPr>
      <w:rPr>
        <w:rFonts w:ascii="Wingdings" w:hAnsi="Wingdings" w:hint="default"/>
      </w:rPr>
    </w:lvl>
    <w:lvl w:ilvl="3" w:tplc="1ADCDAA6" w:tentative="1">
      <w:start w:val="1"/>
      <w:numFmt w:val="bullet"/>
      <w:lvlText w:val=""/>
      <w:lvlJc w:val="left"/>
      <w:pPr>
        <w:ind w:left="2880" w:hanging="360"/>
      </w:pPr>
      <w:rPr>
        <w:rFonts w:ascii="Symbol" w:hAnsi="Symbol" w:hint="default"/>
      </w:rPr>
    </w:lvl>
    <w:lvl w:ilvl="4" w:tplc="A9ACC5C4" w:tentative="1">
      <w:start w:val="1"/>
      <w:numFmt w:val="bullet"/>
      <w:lvlText w:val="o"/>
      <w:lvlJc w:val="left"/>
      <w:pPr>
        <w:ind w:left="3600" w:hanging="360"/>
      </w:pPr>
      <w:rPr>
        <w:rFonts w:ascii="Courier New" w:hAnsi="Courier New" w:cs="Courier New" w:hint="default"/>
      </w:rPr>
    </w:lvl>
    <w:lvl w:ilvl="5" w:tplc="7A1E4390" w:tentative="1">
      <w:start w:val="1"/>
      <w:numFmt w:val="bullet"/>
      <w:lvlText w:val=""/>
      <w:lvlJc w:val="left"/>
      <w:pPr>
        <w:ind w:left="4320" w:hanging="360"/>
      </w:pPr>
      <w:rPr>
        <w:rFonts w:ascii="Wingdings" w:hAnsi="Wingdings" w:hint="default"/>
      </w:rPr>
    </w:lvl>
    <w:lvl w:ilvl="6" w:tplc="66462CC8" w:tentative="1">
      <w:start w:val="1"/>
      <w:numFmt w:val="bullet"/>
      <w:lvlText w:val=""/>
      <w:lvlJc w:val="left"/>
      <w:pPr>
        <w:ind w:left="5040" w:hanging="360"/>
      </w:pPr>
      <w:rPr>
        <w:rFonts w:ascii="Symbol" w:hAnsi="Symbol" w:hint="default"/>
      </w:rPr>
    </w:lvl>
    <w:lvl w:ilvl="7" w:tplc="832A7160" w:tentative="1">
      <w:start w:val="1"/>
      <w:numFmt w:val="bullet"/>
      <w:lvlText w:val="o"/>
      <w:lvlJc w:val="left"/>
      <w:pPr>
        <w:ind w:left="5760" w:hanging="360"/>
      </w:pPr>
      <w:rPr>
        <w:rFonts w:ascii="Courier New" w:hAnsi="Courier New" w:cs="Courier New" w:hint="default"/>
      </w:rPr>
    </w:lvl>
    <w:lvl w:ilvl="8" w:tplc="E8E43826" w:tentative="1">
      <w:start w:val="1"/>
      <w:numFmt w:val="bullet"/>
      <w:lvlText w:val=""/>
      <w:lvlJc w:val="left"/>
      <w:pPr>
        <w:ind w:left="6480" w:hanging="360"/>
      </w:pPr>
      <w:rPr>
        <w:rFonts w:ascii="Wingdings" w:hAnsi="Wingdings" w:hint="default"/>
      </w:rPr>
    </w:lvl>
  </w:abstractNum>
  <w:abstractNum w:abstractNumId="14" w15:restartNumberingAfterBreak="0">
    <w:nsid w:val="2A1D5C9C"/>
    <w:multiLevelType w:val="hybridMultilevel"/>
    <w:tmpl w:val="84D8CFC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135798A"/>
    <w:multiLevelType w:val="hybridMultilevel"/>
    <w:tmpl w:val="06765D3A"/>
    <w:lvl w:ilvl="0" w:tplc="04070001">
      <w:start w:val="1"/>
      <w:numFmt w:val="bullet"/>
      <w:lvlText w:val=""/>
      <w:lvlJc w:val="left"/>
      <w:pPr>
        <w:ind w:left="1425" w:hanging="360"/>
      </w:pPr>
      <w:rPr>
        <w:rFonts w:ascii="Symbol" w:hAnsi="Symbol" w:hint="default"/>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16" w15:restartNumberingAfterBreak="0">
    <w:nsid w:val="32330D2F"/>
    <w:multiLevelType w:val="hybridMultilevel"/>
    <w:tmpl w:val="C1848B0A"/>
    <w:lvl w:ilvl="0" w:tplc="5D3080C0">
      <w:start w:val="1"/>
      <w:numFmt w:val="upp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5EE2570"/>
    <w:multiLevelType w:val="hybridMultilevel"/>
    <w:tmpl w:val="38DCDB14"/>
    <w:lvl w:ilvl="0" w:tplc="B48CE9B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A30BDC"/>
    <w:multiLevelType w:val="multilevel"/>
    <w:tmpl w:val="6506055E"/>
    <w:lvl w:ilvl="0">
      <w:start w:val="1"/>
      <w:numFmt w:val="decimal"/>
      <w:lvlText w:val="%1."/>
      <w:lvlJc w:val="left"/>
      <w:pPr>
        <w:tabs>
          <w:tab w:val="num" w:pos="1021"/>
        </w:tabs>
        <w:ind w:left="1021" w:hanging="1021"/>
      </w:pPr>
      <w:rPr>
        <w:rFonts w:ascii="Arial" w:hAnsi="Arial" w:hint="default"/>
        <w:b/>
        <w:i w:val="0"/>
        <w:caps w:val="0"/>
        <w:strike w:val="0"/>
        <w:dstrike w:val="0"/>
        <w:vanish w:val="0"/>
        <w:color w:val="000000"/>
        <w:sz w:val="36"/>
        <w:vertAlign w:val="baseline"/>
      </w:rPr>
    </w:lvl>
    <w:lvl w:ilvl="1">
      <w:start w:val="1"/>
      <w:numFmt w:val="decimal"/>
      <w:lvlText w:val="%1.%2."/>
      <w:lvlJc w:val="left"/>
      <w:pPr>
        <w:tabs>
          <w:tab w:val="num" w:pos="1021"/>
        </w:tabs>
        <w:ind w:left="1021" w:hanging="1021"/>
      </w:pPr>
      <w:rPr>
        <w:rFonts w:ascii="Arial" w:hAnsi="Arial" w:hint="default"/>
        <w:b/>
        <w:i w:val="0"/>
        <w:caps w:val="0"/>
        <w:strike w:val="0"/>
        <w:dstrike w:val="0"/>
        <w:vanish w:val="0"/>
        <w:color w:val="000000"/>
        <w:sz w:val="28"/>
        <w:vertAlign w:val="baseline"/>
      </w:rPr>
    </w:lvl>
    <w:lvl w:ilvl="2">
      <w:start w:val="1"/>
      <w:numFmt w:val="decimal"/>
      <w:lvlText w:val="%1.%2.%3."/>
      <w:lvlJc w:val="left"/>
      <w:pPr>
        <w:tabs>
          <w:tab w:val="num" w:pos="1021"/>
        </w:tabs>
        <w:ind w:left="1021" w:hanging="1021"/>
      </w:pPr>
      <w:rPr>
        <w:rFonts w:ascii="Arial" w:hAnsi="Arial" w:hint="default"/>
        <w:b/>
        <w:i w:val="0"/>
        <w:caps w:val="0"/>
        <w:strike w:val="0"/>
        <w:dstrike w:val="0"/>
        <w:vanish w:val="0"/>
        <w:color w:val="000000"/>
        <w:sz w:val="24"/>
        <w:vertAlign w:val="baseline"/>
      </w:rPr>
    </w:lvl>
    <w:lvl w:ilvl="3">
      <w:start w:val="1"/>
      <w:numFmt w:val="decimal"/>
      <w:lvlText w:val="%1.%2.%3.%4."/>
      <w:lvlJc w:val="left"/>
      <w:pPr>
        <w:tabs>
          <w:tab w:val="num" w:pos="1021"/>
        </w:tabs>
        <w:ind w:left="1021" w:hanging="1021"/>
      </w:pPr>
      <w:rPr>
        <w:rFonts w:ascii="Arial" w:hAnsi="Arial" w:hint="default"/>
        <w:b/>
        <w:i w:val="0"/>
        <w:caps w:val="0"/>
        <w:strike w:val="0"/>
        <w:dstrike w:val="0"/>
        <w:vanish w:val="0"/>
        <w:color w:val="000000"/>
        <w:sz w:val="22"/>
        <w:vertAlign w:val="baseli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3DB45BC9"/>
    <w:multiLevelType w:val="hybridMultilevel"/>
    <w:tmpl w:val="9F1A3D1C"/>
    <w:lvl w:ilvl="0" w:tplc="BD749F6C">
      <w:start w:val="1"/>
      <w:numFmt w:val="upperLetter"/>
      <w:lvlText w:val="%1."/>
      <w:lvlJc w:val="lef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22A0A0C"/>
    <w:multiLevelType w:val="hybridMultilevel"/>
    <w:tmpl w:val="213669B8"/>
    <w:lvl w:ilvl="0" w:tplc="FFFFFFFF">
      <w:start w:val="1"/>
      <w:numFmt w:val="bullet"/>
      <w:lvlText w:val=""/>
      <w:lvlJc w:val="left"/>
      <w:pPr>
        <w:tabs>
          <w:tab w:val="num" w:pos="1713"/>
        </w:tabs>
        <w:ind w:left="1713" w:hanging="360"/>
      </w:pPr>
      <w:rPr>
        <w:rFonts w:ascii="Symbol" w:hAnsi="Symbol" w:hint="default"/>
      </w:rPr>
    </w:lvl>
    <w:lvl w:ilvl="1" w:tplc="FFFFFFFF" w:tentative="1">
      <w:start w:val="1"/>
      <w:numFmt w:val="bullet"/>
      <w:lvlText w:val="o"/>
      <w:lvlJc w:val="left"/>
      <w:pPr>
        <w:tabs>
          <w:tab w:val="num" w:pos="2433"/>
        </w:tabs>
        <w:ind w:left="2433" w:hanging="360"/>
      </w:pPr>
      <w:rPr>
        <w:rFonts w:ascii="Courier New" w:hAnsi="Courier New" w:hint="default"/>
      </w:rPr>
    </w:lvl>
    <w:lvl w:ilvl="2" w:tplc="FFFFFFFF" w:tentative="1">
      <w:start w:val="1"/>
      <w:numFmt w:val="bullet"/>
      <w:lvlText w:val=""/>
      <w:lvlJc w:val="left"/>
      <w:pPr>
        <w:tabs>
          <w:tab w:val="num" w:pos="3153"/>
        </w:tabs>
        <w:ind w:left="3153" w:hanging="360"/>
      </w:pPr>
      <w:rPr>
        <w:rFonts w:ascii="Wingdings" w:hAnsi="Wingdings" w:hint="default"/>
      </w:rPr>
    </w:lvl>
    <w:lvl w:ilvl="3" w:tplc="FFFFFFFF" w:tentative="1">
      <w:start w:val="1"/>
      <w:numFmt w:val="bullet"/>
      <w:lvlText w:val=""/>
      <w:lvlJc w:val="left"/>
      <w:pPr>
        <w:tabs>
          <w:tab w:val="num" w:pos="3873"/>
        </w:tabs>
        <w:ind w:left="3873" w:hanging="360"/>
      </w:pPr>
      <w:rPr>
        <w:rFonts w:ascii="Symbol" w:hAnsi="Symbol" w:hint="default"/>
      </w:rPr>
    </w:lvl>
    <w:lvl w:ilvl="4" w:tplc="FFFFFFFF" w:tentative="1">
      <w:start w:val="1"/>
      <w:numFmt w:val="bullet"/>
      <w:lvlText w:val="o"/>
      <w:lvlJc w:val="left"/>
      <w:pPr>
        <w:tabs>
          <w:tab w:val="num" w:pos="4593"/>
        </w:tabs>
        <w:ind w:left="4593" w:hanging="360"/>
      </w:pPr>
      <w:rPr>
        <w:rFonts w:ascii="Courier New" w:hAnsi="Courier New" w:hint="default"/>
      </w:rPr>
    </w:lvl>
    <w:lvl w:ilvl="5" w:tplc="FFFFFFFF" w:tentative="1">
      <w:start w:val="1"/>
      <w:numFmt w:val="bullet"/>
      <w:lvlText w:val=""/>
      <w:lvlJc w:val="left"/>
      <w:pPr>
        <w:tabs>
          <w:tab w:val="num" w:pos="5313"/>
        </w:tabs>
        <w:ind w:left="5313" w:hanging="360"/>
      </w:pPr>
      <w:rPr>
        <w:rFonts w:ascii="Wingdings" w:hAnsi="Wingdings" w:hint="default"/>
      </w:rPr>
    </w:lvl>
    <w:lvl w:ilvl="6" w:tplc="FFFFFFFF" w:tentative="1">
      <w:start w:val="1"/>
      <w:numFmt w:val="bullet"/>
      <w:lvlText w:val=""/>
      <w:lvlJc w:val="left"/>
      <w:pPr>
        <w:tabs>
          <w:tab w:val="num" w:pos="6033"/>
        </w:tabs>
        <w:ind w:left="6033" w:hanging="360"/>
      </w:pPr>
      <w:rPr>
        <w:rFonts w:ascii="Symbol" w:hAnsi="Symbol" w:hint="default"/>
      </w:rPr>
    </w:lvl>
    <w:lvl w:ilvl="7" w:tplc="FFFFFFFF" w:tentative="1">
      <w:start w:val="1"/>
      <w:numFmt w:val="bullet"/>
      <w:lvlText w:val="o"/>
      <w:lvlJc w:val="left"/>
      <w:pPr>
        <w:tabs>
          <w:tab w:val="num" w:pos="6753"/>
        </w:tabs>
        <w:ind w:left="6753" w:hanging="360"/>
      </w:pPr>
      <w:rPr>
        <w:rFonts w:ascii="Courier New" w:hAnsi="Courier New" w:hint="default"/>
      </w:rPr>
    </w:lvl>
    <w:lvl w:ilvl="8" w:tplc="FFFFFFFF" w:tentative="1">
      <w:start w:val="1"/>
      <w:numFmt w:val="bullet"/>
      <w:lvlText w:val=""/>
      <w:lvlJc w:val="left"/>
      <w:pPr>
        <w:tabs>
          <w:tab w:val="num" w:pos="7473"/>
        </w:tabs>
        <w:ind w:left="7473" w:hanging="360"/>
      </w:pPr>
      <w:rPr>
        <w:rFonts w:ascii="Wingdings" w:hAnsi="Wingdings" w:hint="default"/>
      </w:rPr>
    </w:lvl>
  </w:abstractNum>
  <w:abstractNum w:abstractNumId="21" w15:restartNumberingAfterBreak="0">
    <w:nsid w:val="423B21DE"/>
    <w:multiLevelType w:val="hybridMultilevel"/>
    <w:tmpl w:val="485EB3C4"/>
    <w:lvl w:ilvl="0" w:tplc="F0A4550C">
      <w:start w:val="1"/>
      <w:numFmt w:val="upperLetter"/>
      <w:lvlText w:val="%1."/>
      <w:lvlJc w:val="left"/>
      <w:pPr>
        <w:ind w:left="1110" w:hanging="360"/>
      </w:pPr>
      <w:rPr>
        <w:rFonts w:hint="default"/>
        <w:b w:val="0"/>
      </w:rPr>
    </w:lvl>
    <w:lvl w:ilvl="1" w:tplc="04070019">
      <w:start w:val="1"/>
      <w:numFmt w:val="lowerLetter"/>
      <w:lvlText w:val="%2."/>
      <w:lvlJc w:val="left"/>
      <w:pPr>
        <w:ind w:left="1830" w:hanging="360"/>
      </w:pPr>
    </w:lvl>
    <w:lvl w:ilvl="2" w:tplc="0407001B">
      <w:start w:val="1"/>
      <w:numFmt w:val="lowerRoman"/>
      <w:lvlText w:val="%3."/>
      <w:lvlJc w:val="right"/>
      <w:pPr>
        <w:ind w:left="2550" w:hanging="180"/>
      </w:pPr>
    </w:lvl>
    <w:lvl w:ilvl="3" w:tplc="0407000F" w:tentative="1">
      <w:start w:val="1"/>
      <w:numFmt w:val="decimal"/>
      <w:lvlText w:val="%4."/>
      <w:lvlJc w:val="left"/>
      <w:pPr>
        <w:ind w:left="3270" w:hanging="360"/>
      </w:pPr>
    </w:lvl>
    <w:lvl w:ilvl="4" w:tplc="04070019" w:tentative="1">
      <w:start w:val="1"/>
      <w:numFmt w:val="lowerLetter"/>
      <w:lvlText w:val="%5."/>
      <w:lvlJc w:val="left"/>
      <w:pPr>
        <w:ind w:left="3990" w:hanging="360"/>
      </w:pPr>
    </w:lvl>
    <w:lvl w:ilvl="5" w:tplc="0407001B" w:tentative="1">
      <w:start w:val="1"/>
      <w:numFmt w:val="lowerRoman"/>
      <w:lvlText w:val="%6."/>
      <w:lvlJc w:val="right"/>
      <w:pPr>
        <w:ind w:left="4710" w:hanging="180"/>
      </w:pPr>
    </w:lvl>
    <w:lvl w:ilvl="6" w:tplc="0407000F" w:tentative="1">
      <w:start w:val="1"/>
      <w:numFmt w:val="decimal"/>
      <w:lvlText w:val="%7."/>
      <w:lvlJc w:val="left"/>
      <w:pPr>
        <w:ind w:left="5430" w:hanging="360"/>
      </w:pPr>
    </w:lvl>
    <w:lvl w:ilvl="7" w:tplc="04070019" w:tentative="1">
      <w:start w:val="1"/>
      <w:numFmt w:val="lowerLetter"/>
      <w:lvlText w:val="%8."/>
      <w:lvlJc w:val="left"/>
      <w:pPr>
        <w:ind w:left="6150" w:hanging="360"/>
      </w:pPr>
    </w:lvl>
    <w:lvl w:ilvl="8" w:tplc="0407001B" w:tentative="1">
      <w:start w:val="1"/>
      <w:numFmt w:val="lowerRoman"/>
      <w:lvlText w:val="%9."/>
      <w:lvlJc w:val="right"/>
      <w:pPr>
        <w:ind w:left="6870" w:hanging="180"/>
      </w:pPr>
    </w:lvl>
  </w:abstractNum>
  <w:abstractNum w:abstractNumId="22" w15:restartNumberingAfterBreak="0">
    <w:nsid w:val="49B0376F"/>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B425C08"/>
    <w:multiLevelType w:val="hybridMultilevel"/>
    <w:tmpl w:val="F4306A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D810346"/>
    <w:multiLevelType w:val="hybridMultilevel"/>
    <w:tmpl w:val="7716F128"/>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5" w15:restartNumberingAfterBreak="0">
    <w:nsid w:val="4E6714B6"/>
    <w:multiLevelType w:val="multilevel"/>
    <w:tmpl w:val="5CBC1A28"/>
    <w:lvl w:ilvl="0">
      <w:start w:val="6"/>
      <w:numFmt w:val="decimal"/>
      <w:lvlText w:val="%1"/>
      <w:lvlJc w:val="left"/>
      <w:pPr>
        <w:ind w:left="480" w:hanging="480"/>
      </w:pPr>
      <w:rPr>
        <w:rFonts w:hint="default"/>
        <w:sz w:val="22"/>
      </w:rPr>
    </w:lvl>
    <w:lvl w:ilvl="1">
      <w:start w:val="3"/>
      <w:numFmt w:val="decimal"/>
      <w:lvlText w:val="%1.%2"/>
      <w:lvlJc w:val="left"/>
      <w:pPr>
        <w:ind w:left="480" w:hanging="48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26" w15:restartNumberingAfterBreak="0">
    <w:nsid w:val="4FAA61CF"/>
    <w:multiLevelType w:val="hybridMultilevel"/>
    <w:tmpl w:val="4D146894"/>
    <w:lvl w:ilvl="0" w:tplc="2C2869B2">
      <w:start w:val="10"/>
      <w:numFmt w:val="decimal"/>
      <w:lvlText w:val="%1"/>
      <w:lvlJc w:val="left"/>
      <w:pPr>
        <w:tabs>
          <w:tab w:val="num" w:pos="1413"/>
        </w:tabs>
        <w:ind w:left="1413" w:hanging="705"/>
      </w:pPr>
      <w:rPr>
        <w:rFonts w:hint="default"/>
      </w:r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27" w15:restartNumberingAfterBreak="0">
    <w:nsid w:val="51C66CAA"/>
    <w:multiLevelType w:val="hybridMultilevel"/>
    <w:tmpl w:val="F69EB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4657502"/>
    <w:multiLevelType w:val="hybridMultilevel"/>
    <w:tmpl w:val="546642FA"/>
    <w:lvl w:ilvl="0" w:tplc="FFFFFFFF">
      <w:start w:val="1"/>
      <w:numFmt w:val="bullet"/>
      <w:lvlText w:val=""/>
      <w:lvlJc w:val="left"/>
      <w:pPr>
        <w:tabs>
          <w:tab w:val="num" w:pos="1713"/>
        </w:tabs>
        <w:ind w:left="1713" w:hanging="360"/>
      </w:pPr>
      <w:rPr>
        <w:rFonts w:ascii="Symbol" w:hAnsi="Symbol" w:hint="default"/>
      </w:rPr>
    </w:lvl>
    <w:lvl w:ilvl="1" w:tplc="FFFFFFFF" w:tentative="1">
      <w:start w:val="1"/>
      <w:numFmt w:val="bullet"/>
      <w:lvlText w:val="o"/>
      <w:lvlJc w:val="left"/>
      <w:pPr>
        <w:tabs>
          <w:tab w:val="num" w:pos="2433"/>
        </w:tabs>
        <w:ind w:left="2433" w:hanging="360"/>
      </w:pPr>
      <w:rPr>
        <w:rFonts w:ascii="Courier New" w:hAnsi="Courier New" w:hint="default"/>
      </w:rPr>
    </w:lvl>
    <w:lvl w:ilvl="2" w:tplc="FFFFFFFF" w:tentative="1">
      <w:start w:val="1"/>
      <w:numFmt w:val="bullet"/>
      <w:lvlText w:val=""/>
      <w:lvlJc w:val="left"/>
      <w:pPr>
        <w:tabs>
          <w:tab w:val="num" w:pos="3153"/>
        </w:tabs>
        <w:ind w:left="3153" w:hanging="360"/>
      </w:pPr>
      <w:rPr>
        <w:rFonts w:ascii="Wingdings" w:hAnsi="Wingdings" w:hint="default"/>
      </w:rPr>
    </w:lvl>
    <w:lvl w:ilvl="3" w:tplc="FFFFFFFF" w:tentative="1">
      <w:start w:val="1"/>
      <w:numFmt w:val="bullet"/>
      <w:lvlText w:val=""/>
      <w:lvlJc w:val="left"/>
      <w:pPr>
        <w:tabs>
          <w:tab w:val="num" w:pos="3873"/>
        </w:tabs>
        <w:ind w:left="3873" w:hanging="360"/>
      </w:pPr>
      <w:rPr>
        <w:rFonts w:ascii="Symbol" w:hAnsi="Symbol" w:hint="default"/>
      </w:rPr>
    </w:lvl>
    <w:lvl w:ilvl="4" w:tplc="FFFFFFFF" w:tentative="1">
      <w:start w:val="1"/>
      <w:numFmt w:val="bullet"/>
      <w:lvlText w:val="o"/>
      <w:lvlJc w:val="left"/>
      <w:pPr>
        <w:tabs>
          <w:tab w:val="num" w:pos="4593"/>
        </w:tabs>
        <w:ind w:left="4593" w:hanging="360"/>
      </w:pPr>
      <w:rPr>
        <w:rFonts w:ascii="Courier New" w:hAnsi="Courier New" w:hint="default"/>
      </w:rPr>
    </w:lvl>
    <w:lvl w:ilvl="5" w:tplc="FFFFFFFF" w:tentative="1">
      <w:start w:val="1"/>
      <w:numFmt w:val="bullet"/>
      <w:lvlText w:val=""/>
      <w:lvlJc w:val="left"/>
      <w:pPr>
        <w:tabs>
          <w:tab w:val="num" w:pos="5313"/>
        </w:tabs>
        <w:ind w:left="5313" w:hanging="360"/>
      </w:pPr>
      <w:rPr>
        <w:rFonts w:ascii="Wingdings" w:hAnsi="Wingdings" w:hint="default"/>
      </w:rPr>
    </w:lvl>
    <w:lvl w:ilvl="6" w:tplc="FFFFFFFF" w:tentative="1">
      <w:start w:val="1"/>
      <w:numFmt w:val="bullet"/>
      <w:lvlText w:val=""/>
      <w:lvlJc w:val="left"/>
      <w:pPr>
        <w:tabs>
          <w:tab w:val="num" w:pos="6033"/>
        </w:tabs>
        <w:ind w:left="6033" w:hanging="360"/>
      </w:pPr>
      <w:rPr>
        <w:rFonts w:ascii="Symbol" w:hAnsi="Symbol" w:hint="default"/>
      </w:rPr>
    </w:lvl>
    <w:lvl w:ilvl="7" w:tplc="FFFFFFFF" w:tentative="1">
      <w:start w:val="1"/>
      <w:numFmt w:val="bullet"/>
      <w:lvlText w:val="o"/>
      <w:lvlJc w:val="left"/>
      <w:pPr>
        <w:tabs>
          <w:tab w:val="num" w:pos="6753"/>
        </w:tabs>
        <w:ind w:left="6753" w:hanging="360"/>
      </w:pPr>
      <w:rPr>
        <w:rFonts w:ascii="Courier New" w:hAnsi="Courier New" w:hint="default"/>
      </w:rPr>
    </w:lvl>
    <w:lvl w:ilvl="8" w:tplc="FFFFFFFF" w:tentative="1">
      <w:start w:val="1"/>
      <w:numFmt w:val="bullet"/>
      <w:lvlText w:val=""/>
      <w:lvlJc w:val="left"/>
      <w:pPr>
        <w:tabs>
          <w:tab w:val="num" w:pos="7473"/>
        </w:tabs>
        <w:ind w:left="7473" w:hanging="360"/>
      </w:pPr>
      <w:rPr>
        <w:rFonts w:ascii="Wingdings" w:hAnsi="Wingdings" w:hint="default"/>
      </w:rPr>
    </w:lvl>
  </w:abstractNum>
  <w:abstractNum w:abstractNumId="29" w15:restartNumberingAfterBreak="0">
    <w:nsid w:val="55CB10FA"/>
    <w:multiLevelType w:val="hybridMultilevel"/>
    <w:tmpl w:val="FBF69B1C"/>
    <w:lvl w:ilvl="0" w:tplc="BD749F6C">
      <w:start w:val="1"/>
      <w:numFmt w:val="upperLetter"/>
      <w:lvlText w:val="%1."/>
      <w:lvlJc w:val="lef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8C5341C"/>
    <w:multiLevelType w:val="multilevel"/>
    <w:tmpl w:val="59AEFD68"/>
    <w:lvl w:ilvl="0">
      <w:start w:val="1"/>
      <w:numFmt w:val="decimal"/>
      <w:pStyle w:val="G1"/>
      <w:lvlText w:val="%1."/>
      <w:lvlJc w:val="left"/>
      <w:pPr>
        <w:ind w:left="360" w:hanging="360"/>
      </w:pPr>
    </w:lvl>
    <w:lvl w:ilvl="1">
      <w:start w:val="1"/>
      <w:numFmt w:val="decimal"/>
      <w:pStyle w:val="G2"/>
      <w:lvlText w:val="%1.%2."/>
      <w:lvlJc w:val="left"/>
      <w:pPr>
        <w:ind w:left="4260" w:hanging="432"/>
      </w:pPr>
    </w:lvl>
    <w:lvl w:ilvl="2">
      <w:start w:val="1"/>
      <w:numFmt w:val="decimal"/>
      <w:pStyle w:val="G3"/>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374B4A"/>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30A44E3"/>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rPr>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65065566"/>
    <w:multiLevelType w:val="hybridMultilevel"/>
    <w:tmpl w:val="F048B134"/>
    <w:lvl w:ilvl="0" w:tplc="FFFFFFFF">
      <w:start w:val="1"/>
      <w:numFmt w:val="bullet"/>
      <w:lvlText w:val=""/>
      <w:lvlJc w:val="left"/>
      <w:pPr>
        <w:tabs>
          <w:tab w:val="num" w:pos="1713"/>
        </w:tabs>
        <w:ind w:left="1713" w:hanging="360"/>
      </w:pPr>
      <w:rPr>
        <w:rFonts w:ascii="Symbol" w:hAnsi="Symbol" w:hint="default"/>
      </w:rPr>
    </w:lvl>
    <w:lvl w:ilvl="1" w:tplc="FFFFFFFF" w:tentative="1">
      <w:start w:val="1"/>
      <w:numFmt w:val="bullet"/>
      <w:lvlText w:val="o"/>
      <w:lvlJc w:val="left"/>
      <w:pPr>
        <w:tabs>
          <w:tab w:val="num" w:pos="2433"/>
        </w:tabs>
        <w:ind w:left="2433" w:hanging="360"/>
      </w:pPr>
      <w:rPr>
        <w:rFonts w:ascii="Courier New" w:hAnsi="Courier New" w:hint="default"/>
      </w:rPr>
    </w:lvl>
    <w:lvl w:ilvl="2" w:tplc="FFFFFFFF" w:tentative="1">
      <w:start w:val="1"/>
      <w:numFmt w:val="bullet"/>
      <w:lvlText w:val=""/>
      <w:lvlJc w:val="left"/>
      <w:pPr>
        <w:tabs>
          <w:tab w:val="num" w:pos="3153"/>
        </w:tabs>
        <w:ind w:left="3153" w:hanging="360"/>
      </w:pPr>
      <w:rPr>
        <w:rFonts w:ascii="Wingdings" w:hAnsi="Wingdings" w:hint="default"/>
      </w:rPr>
    </w:lvl>
    <w:lvl w:ilvl="3" w:tplc="FFFFFFFF" w:tentative="1">
      <w:start w:val="1"/>
      <w:numFmt w:val="bullet"/>
      <w:lvlText w:val=""/>
      <w:lvlJc w:val="left"/>
      <w:pPr>
        <w:tabs>
          <w:tab w:val="num" w:pos="3873"/>
        </w:tabs>
        <w:ind w:left="3873" w:hanging="360"/>
      </w:pPr>
      <w:rPr>
        <w:rFonts w:ascii="Symbol" w:hAnsi="Symbol" w:hint="default"/>
      </w:rPr>
    </w:lvl>
    <w:lvl w:ilvl="4" w:tplc="FFFFFFFF" w:tentative="1">
      <w:start w:val="1"/>
      <w:numFmt w:val="bullet"/>
      <w:lvlText w:val="o"/>
      <w:lvlJc w:val="left"/>
      <w:pPr>
        <w:tabs>
          <w:tab w:val="num" w:pos="4593"/>
        </w:tabs>
        <w:ind w:left="4593" w:hanging="360"/>
      </w:pPr>
      <w:rPr>
        <w:rFonts w:ascii="Courier New" w:hAnsi="Courier New" w:hint="default"/>
      </w:rPr>
    </w:lvl>
    <w:lvl w:ilvl="5" w:tplc="FFFFFFFF" w:tentative="1">
      <w:start w:val="1"/>
      <w:numFmt w:val="bullet"/>
      <w:lvlText w:val=""/>
      <w:lvlJc w:val="left"/>
      <w:pPr>
        <w:tabs>
          <w:tab w:val="num" w:pos="5313"/>
        </w:tabs>
        <w:ind w:left="5313" w:hanging="360"/>
      </w:pPr>
      <w:rPr>
        <w:rFonts w:ascii="Wingdings" w:hAnsi="Wingdings" w:hint="default"/>
      </w:rPr>
    </w:lvl>
    <w:lvl w:ilvl="6" w:tplc="FFFFFFFF" w:tentative="1">
      <w:start w:val="1"/>
      <w:numFmt w:val="bullet"/>
      <w:lvlText w:val=""/>
      <w:lvlJc w:val="left"/>
      <w:pPr>
        <w:tabs>
          <w:tab w:val="num" w:pos="6033"/>
        </w:tabs>
        <w:ind w:left="6033" w:hanging="360"/>
      </w:pPr>
      <w:rPr>
        <w:rFonts w:ascii="Symbol" w:hAnsi="Symbol" w:hint="default"/>
      </w:rPr>
    </w:lvl>
    <w:lvl w:ilvl="7" w:tplc="FFFFFFFF" w:tentative="1">
      <w:start w:val="1"/>
      <w:numFmt w:val="bullet"/>
      <w:lvlText w:val="o"/>
      <w:lvlJc w:val="left"/>
      <w:pPr>
        <w:tabs>
          <w:tab w:val="num" w:pos="6753"/>
        </w:tabs>
        <w:ind w:left="6753" w:hanging="360"/>
      </w:pPr>
      <w:rPr>
        <w:rFonts w:ascii="Courier New" w:hAnsi="Courier New" w:hint="default"/>
      </w:rPr>
    </w:lvl>
    <w:lvl w:ilvl="8" w:tplc="FFFFFFFF" w:tentative="1">
      <w:start w:val="1"/>
      <w:numFmt w:val="bullet"/>
      <w:lvlText w:val=""/>
      <w:lvlJc w:val="left"/>
      <w:pPr>
        <w:tabs>
          <w:tab w:val="num" w:pos="7473"/>
        </w:tabs>
        <w:ind w:left="7473" w:hanging="360"/>
      </w:pPr>
      <w:rPr>
        <w:rFonts w:ascii="Wingdings" w:hAnsi="Wingdings" w:hint="default"/>
      </w:rPr>
    </w:lvl>
  </w:abstractNum>
  <w:abstractNum w:abstractNumId="34" w15:restartNumberingAfterBreak="0">
    <w:nsid w:val="6C333E75"/>
    <w:multiLevelType w:val="hybridMultilevel"/>
    <w:tmpl w:val="7F5EBA32"/>
    <w:lvl w:ilvl="0" w:tplc="04070001">
      <w:start w:val="1"/>
      <w:numFmt w:val="bullet"/>
      <w:lvlText w:val=""/>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35" w15:restartNumberingAfterBreak="0">
    <w:nsid w:val="6E9811B2"/>
    <w:multiLevelType w:val="hybridMultilevel"/>
    <w:tmpl w:val="FBFEC8DE"/>
    <w:lvl w:ilvl="0" w:tplc="F0A4550C">
      <w:start w:val="1"/>
      <w:numFmt w:val="upp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4D44695"/>
    <w:multiLevelType w:val="hybridMultilevel"/>
    <w:tmpl w:val="2A7C1DD2"/>
    <w:lvl w:ilvl="0" w:tplc="04070001">
      <w:start w:val="1"/>
      <w:numFmt w:val="bullet"/>
      <w:lvlText w:val=""/>
      <w:lvlJc w:val="left"/>
      <w:pPr>
        <w:ind w:left="1425" w:hanging="360"/>
      </w:pPr>
      <w:rPr>
        <w:rFonts w:ascii="Symbol" w:hAnsi="Symbol" w:hint="default"/>
      </w:rPr>
    </w:lvl>
    <w:lvl w:ilvl="1" w:tplc="04070003">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37" w15:restartNumberingAfterBreak="0">
    <w:nsid w:val="74F23EED"/>
    <w:multiLevelType w:val="hybridMultilevel"/>
    <w:tmpl w:val="89C84C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6237AB8"/>
    <w:multiLevelType w:val="multilevel"/>
    <w:tmpl w:val="04070025"/>
    <w:lvl w:ilvl="0">
      <w:start w:val="1"/>
      <w:numFmt w:val="decimal"/>
      <w:lvlText w:val="%1"/>
      <w:lvlJc w:val="left"/>
      <w:pPr>
        <w:ind w:left="1137" w:hanging="432"/>
      </w:pPr>
    </w:lvl>
    <w:lvl w:ilvl="1">
      <w:start w:val="1"/>
      <w:numFmt w:val="decimal"/>
      <w:lvlText w:val="%1.%2"/>
      <w:lvlJc w:val="left"/>
      <w:pPr>
        <w:ind w:left="1281" w:hanging="576"/>
      </w:pPr>
    </w:lvl>
    <w:lvl w:ilvl="2">
      <w:start w:val="1"/>
      <w:numFmt w:val="decimal"/>
      <w:lvlText w:val="%1.%2.%3"/>
      <w:lvlJc w:val="left"/>
      <w:pPr>
        <w:ind w:left="1425" w:hanging="720"/>
      </w:pPr>
    </w:lvl>
    <w:lvl w:ilvl="3">
      <w:start w:val="1"/>
      <w:numFmt w:val="decimal"/>
      <w:lvlText w:val="%1.%2.%3.%4"/>
      <w:lvlJc w:val="left"/>
      <w:pPr>
        <w:ind w:left="1569" w:hanging="864"/>
      </w:pPr>
    </w:lvl>
    <w:lvl w:ilvl="4">
      <w:start w:val="1"/>
      <w:numFmt w:val="decimal"/>
      <w:lvlText w:val="%1.%2.%3.%4.%5"/>
      <w:lvlJc w:val="left"/>
      <w:pPr>
        <w:ind w:left="1713" w:hanging="1008"/>
      </w:pPr>
    </w:lvl>
    <w:lvl w:ilvl="5">
      <w:start w:val="1"/>
      <w:numFmt w:val="decimal"/>
      <w:lvlText w:val="%1.%2.%3.%4.%5.%6"/>
      <w:lvlJc w:val="left"/>
      <w:pPr>
        <w:ind w:left="1857" w:hanging="1152"/>
      </w:pPr>
    </w:lvl>
    <w:lvl w:ilvl="6">
      <w:start w:val="1"/>
      <w:numFmt w:val="decimal"/>
      <w:lvlText w:val="%1.%2.%3.%4.%5.%6.%7"/>
      <w:lvlJc w:val="left"/>
      <w:pPr>
        <w:ind w:left="2001" w:hanging="1296"/>
      </w:pPr>
    </w:lvl>
    <w:lvl w:ilvl="7">
      <w:start w:val="1"/>
      <w:numFmt w:val="decimal"/>
      <w:lvlText w:val="%1.%2.%3.%4.%5.%6.%7.%8"/>
      <w:lvlJc w:val="left"/>
      <w:pPr>
        <w:ind w:left="2145" w:hanging="1440"/>
      </w:pPr>
    </w:lvl>
    <w:lvl w:ilvl="8">
      <w:start w:val="1"/>
      <w:numFmt w:val="decimal"/>
      <w:lvlText w:val="%1.%2.%3.%4.%5.%6.%7.%8.%9"/>
      <w:lvlJc w:val="left"/>
      <w:pPr>
        <w:ind w:left="2289" w:hanging="1584"/>
      </w:pPr>
    </w:lvl>
  </w:abstractNum>
  <w:abstractNum w:abstractNumId="39" w15:restartNumberingAfterBreak="0">
    <w:nsid w:val="78250526"/>
    <w:multiLevelType w:val="singleLevel"/>
    <w:tmpl w:val="04070017"/>
    <w:lvl w:ilvl="0">
      <w:start w:val="1"/>
      <w:numFmt w:val="lowerLetter"/>
      <w:lvlText w:val="%1)"/>
      <w:lvlJc w:val="left"/>
      <w:pPr>
        <w:tabs>
          <w:tab w:val="num" w:pos="360"/>
        </w:tabs>
        <w:ind w:left="360" w:hanging="360"/>
      </w:pPr>
      <w:rPr>
        <w:rFonts w:hint="default"/>
      </w:rPr>
    </w:lvl>
  </w:abstractNum>
  <w:abstractNum w:abstractNumId="40" w15:restartNumberingAfterBreak="0">
    <w:nsid w:val="7C1F095F"/>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7D4219C9"/>
    <w:multiLevelType w:val="hybridMultilevel"/>
    <w:tmpl w:val="C5700C8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2" w15:restartNumberingAfterBreak="0">
    <w:nsid w:val="7F3558D2"/>
    <w:multiLevelType w:val="hybridMultilevel"/>
    <w:tmpl w:val="A06A7F7C"/>
    <w:lvl w:ilvl="0" w:tplc="BE6A8256">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3" w15:restartNumberingAfterBreak="0">
    <w:nsid w:val="7FC57E7C"/>
    <w:multiLevelType w:val="hybridMultilevel"/>
    <w:tmpl w:val="75DCF7BA"/>
    <w:lvl w:ilvl="0" w:tplc="04070001">
      <w:start w:val="1"/>
      <w:numFmt w:val="bullet"/>
      <w:lvlText w:val=""/>
      <w:lvlJc w:val="left"/>
      <w:pPr>
        <w:tabs>
          <w:tab w:val="num" w:pos="2136"/>
        </w:tabs>
        <w:ind w:left="2136" w:hanging="360"/>
      </w:pPr>
      <w:rPr>
        <w:rFonts w:ascii="Symbol" w:hAnsi="Symbol" w:hint="default"/>
      </w:rPr>
    </w:lvl>
    <w:lvl w:ilvl="1" w:tplc="04070003" w:tentative="1">
      <w:start w:val="1"/>
      <w:numFmt w:val="bullet"/>
      <w:lvlText w:val="o"/>
      <w:lvlJc w:val="left"/>
      <w:pPr>
        <w:tabs>
          <w:tab w:val="num" w:pos="2856"/>
        </w:tabs>
        <w:ind w:left="2856" w:hanging="360"/>
      </w:pPr>
      <w:rPr>
        <w:rFonts w:ascii="Courier New" w:hAnsi="Courier New" w:hint="default"/>
      </w:rPr>
    </w:lvl>
    <w:lvl w:ilvl="2" w:tplc="04070005" w:tentative="1">
      <w:start w:val="1"/>
      <w:numFmt w:val="bullet"/>
      <w:lvlText w:val=""/>
      <w:lvlJc w:val="left"/>
      <w:pPr>
        <w:tabs>
          <w:tab w:val="num" w:pos="3576"/>
        </w:tabs>
        <w:ind w:left="3576" w:hanging="360"/>
      </w:pPr>
      <w:rPr>
        <w:rFonts w:ascii="Wingdings" w:hAnsi="Wingdings" w:hint="default"/>
      </w:rPr>
    </w:lvl>
    <w:lvl w:ilvl="3" w:tplc="04070001" w:tentative="1">
      <w:start w:val="1"/>
      <w:numFmt w:val="bullet"/>
      <w:lvlText w:val=""/>
      <w:lvlJc w:val="left"/>
      <w:pPr>
        <w:tabs>
          <w:tab w:val="num" w:pos="4296"/>
        </w:tabs>
        <w:ind w:left="4296" w:hanging="360"/>
      </w:pPr>
      <w:rPr>
        <w:rFonts w:ascii="Symbol" w:hAnsi="Symbol" w:hint="default"/>
      </w:rPr>
    </w:lvl>
    <w:lvl w:ilvl="4" w:tplc="04070003" w:tentative="1">
      <w:start w:val="1"/>
      <w:numFmt w:val="bullet"/>
      <w:lvlText w:val="o"/>
      <w:lvlJc w:val="left"/>
      <w:pPr>
        <w:tabs>
          <w:tab w:val="num" w:pos="5016"/>
        </w:tabs>
        <w:ind w:left="5016" w:hanging="360"/>
      </w:pPr>
      <w:rPr>
        <w:rFonts w:ascii="Courier New" w:hAnsi="Courier New" w:hint="default"/>
      </w:rPr>
    </w:lvl>
    <w:lvl w:ilvl="5" w:tplc="04070005" w:tentative="1">
      <w:start w:val="1"/>
      <w:numFmt w:val="bullet"/>
      <w:lvlText w:val=""/>
      <w:lvlJc w:val="left"/>
      <w:pPr>
        <w:tabs>
          <w:tab w:val="num" w:pos="5736"/>
        </w:tabs>
        <w:ind w:left="5736" w:hanging="360"/>
      </w:pPr>
      <w:rPr>
        <w:rFonts w:ascii="Wingdings" w:hAnsi="Wingdings" w:hint="default"/>
      </w:rPr>
    </w:lvl>
    <w:lvl w:ilvl="6" w:tplc="04070001" w:tentative="1">
      <w:start w:val="1"/>
      <w:numFmt w:val="bullet"/>
      <w:lvlText w:val=""/>
      <w:lvlJc w:val="left"/>
      <w:pPr>
        <w:tabs>
          <w:tab w:val="num" w:pos="6456"/>
        </w:tabs>
        <w:ind w:left="6456" w:hanging="360"/>
      </w:pPr>
      <w:rPr>
        <w:rFonts w:ascii="Symbol" w:hAnsi="Symbol" w:hint="default"/>
      </w:rPr>
    </w:lvl>
    <w:lvl w:ilvl="7" w:tplc="04070003" w:tentative="1">
      <w:start w:val="1"/>
      <w:numFmt w:val="bullet"/>
      <w:lvlText w:val="o"/>
      <w:lvlJc w:val="left"/>
      <w:pPr>
        <w:tabs>
          <w:tab w:val="num" w:pos="7176"/>
        </w:tabs>
        <w:ind w:left="7176" w:hanging="360"/>
      </w:pPr>
      <w:rPr>
        <w:rFonts w:ascii="Courier New" w:hAnsi="Courier New" w:hint="default"/>
      </w:rPr>
    </w:lvl>
    <w:lvl w:ilvl="8" w:tplc="04070005" w:tentative="1">
      <w:start w:val="1"/>
      <w:numFmt w:val="bullet"/>
      <w:lvlText w:val=""/>
      <w:lvlJc w:val="left"/>
      <w:pPr>
        <w:tabs>
          <w:tab w:val="num" w:pos="7896"/>
        </w:tabs>
        <w:ind w:left="7896" w:hanging="360"/>
      </w:pPr>
      <w:rPr>
        <w:rFonts w:ascii="Wingdings" w:hAnsi="Wingdings" w:hint="default"/>
      </w:rPr>
    </w:lvl>
  </w:abstractNum>
  <w:num w:numId="1">
    <w:abstractNumId w:val="9"/>
  </w:num>
  <w:num w:numId="2">
    <w:abstractNumId w:val="14"/>
  </w:num>
  <w:num w:numId="3">
    <w:abstractNumId w:val="16"/>
  </w:num>
  <w:num w:numId="4">
    <w:abstractNumId w:val="26"/>
  </w:num>
  <w:num w:numId="5">
    <w:abstractNumId w:val="2"/>
  </w:num>
  <w:num w:numId="6">
    <w:abstractNumId w:val="17"/>
  </w:num>
  <w:num w:numId="7">
    <w:abstractNumId w:val="43"/>
  </w:num>
  <w:num w:numId="8">
    <w:abstractNumId w:val="27"/>
  </w:num>
  <w:num w:numId="9">
    <w:abstractNumId w:val="15"/>
  </w:num>
  <w:num w:numId="10">
    <w:abstractNumId w:val="36"/>
  </w:num>
  <w:num w:numId="11">
    <w:abstractNumId w:val="42"/>
  </w:num>
  <w:num w:numId="12">
    <w:abstractNumId w:val="3"/>
  </w:num>
  <w:num w:numId="13">
    <w:abstractNumId w:val="8"/>
  </w:num>
  <w:num w:numId="14">
    <w:abstractNumId w:val="7"/>
  </w:num>
  <w:num w:numId="15">
    <w:abstractNumId w:val="19"/>
  </w:num>
  <w:num w:numId="16">
    <w:abstractNumId w:val="29"/>
  </w:num>
  <w:num w:numId="17">
    <w:abstractNumId w:val="1"/>
  </w:num>
  <w:num w:numId="18">
    <w:abstractNumId w:val="28"/>
  </w:num>
  <w:num w:numId="19">
    <w:abstractNumId w:val="33"/>
  </w:num>
  <w:num w:numId="20">
    <w:abstractNumId w:val="20"/>
  </w:num>
  <w:num w:numId="21">
    <w:abstractNumId w:val="11"/>
  </w:num>
  <w:num w:numId="22">
    <w:abstractNumId w:val="12"/>
  </w:num>
  <w:num w:numId="23">
    <w:abstractNumId w:val="18"/>
  </w:num>
  <w:num w:numId="24">
    <w:abstractNumId w:val="0"/>
    <w:lvlOverride w:ilvl="0">
      <w:lvl w:ilvl="0">
        <w:start w:val="1"/>
        <w:numFmt w:val="bullet"/>
        <w:lvlText w:val=""/>
        <w:legacy w:legacy="1" w:legacySpace="0" w:legacyIndent="283"/>
        <w:lvlJc w:val="left"/>
        <w:pPr>
          <w:ind w:left="1559" w:hanging="283"/>
        </w:pPr>
        <w:rPr>
          <w:rFonts w:ascii="Symbol" w:hAnsi="Symbol" w:hint="default"/>
        </w:rPr>
      </w:lvl>
    </w:lvlOverride>
  </w:num>
  <w:num w:numId="25">
    <w:abstractNumId w:val="10"/>
  </w:num>
  <w:num w:numId="26">
    <w:abstractNumId w:val="24"/>
  </w:num>
  <w:num w:numId="27">
    <w:abstractNumId w:val="21"/>
  </w:num>
  <w:num w:numId="28">
    <w:abstractNumId w:val="23"/>
  </w:num>
  <w:num w:numId="29">
    <w:abstractNumId w:val="35"/>
  </w:num>
  <w:num w:numId="30">
    <w:abstractNumId w:val="39"/>
  </w:num>
  <w:num w:numId="31">
    <w:abstractNumId w:val="38"/>
  </w:num>
  <w:num w:numId="32">
    <w:abstractNumId w:val="32"/>
  </w:num>
  <w:num w:numId="33">
    <w:abstractNumId w:val="40"/>
  </w:num>
  <w:num w:numId="34">
    <w:abstractNumId w:val="6"/>
  </w:num>
  <w:num w:numId="35">
    <w:abstractNumId w:val="34"/>
  </w:num>
  <w:num w:numId="36">
    <w:abstractNumId w:val="22"/>
  </w:num>
  <w:num w:numId="37">
    <w:abstractNumId w:val="41"/>
  </w:num>
  <w:num w:numId="38">
    <w:abstractNumId w:val="4"/>
  </w:num>
  <w:num w:numId="39">
    <w:abstractNumId w:val="31"/>
  </w:num>
  <w:num w:numId="40">
    <w:abstractNumId w:val="5"/>
  </w:num>
  <w:num w:numId="41">
    <w:abstractNumId w:val="30"/>
  </w:num>
  <w:num w:numId="42">
    <w:abstractNumId w:val="30"/>
  </w:num>
  <w:num w:numId="43">
    <w:abstractNumId w:val="30"/>
  </w:num>
  <w:num w:numId="44">
    <w:abstractNumId w:val="30"/>
  </w:num>
  <w:num w:numId="45">
    <w:abstractNumId w:val="13"/>
  </w:num>
  <w:num w:numId="46">
    <w:abstractNumId w:val="37"/>
  </w:num>
  <w:num w:numId="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readOnly" w:enforcement="0"/>
  <w:defaultTabStop w:val="709"/>
  <w:autoHyphenation/>
  <w:hyphenationZone w:val="425"/>
  <w:drawingGridHorizontalSpacing w:val="120"/>
  <w:displayHorizontalDrawingGridEvery w:val="2"/>
  <w:noPunctuationKerning/>
  <w:characterSpacingControl w:val="doNotCompress"/>
  <w:hdrShapeDefaults>
    <o:shapedefaults v:ext="edit" spidmax="2051" style="mso-position-vertical-relative:line" fill="f" fillcolor="white" stroke="f">
      <v:fill color="white" on="f"/>
      <v:stroke on="f"/>
      <o:colormru v:ext="edit" colors="red,#eaeaea,#ddd"/>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5DF"/>
    <w:rsid w:val="00006270"/>
    <w:rsid w:val="000074FA"/>
    <w:rsid w:val="00015D67"/>
    <w:rsid w:val="000211B5"/>
    <w:rsid w:val="00021AE9"/>
    <w:rsid w:val="00027F5D"/>
    <w:rsid w:val="00035729"/>
    <w:rsid w:val="000415DF"/>
    <w:rsid w:val="00056A9E"/>
    <w:rsid w:val="00056BE6"/>
    <w:rsid w:val="00060BB0"/>
    <w:rsid w:val="0006217F"/>
    <w:rsid w:val="000676B5"/>
    <w:rsid w:val="00067D6B"/>
    <w:rsid w:val="0007053A"/>
    <w:rsid w:val="000722C4"/>
    <w:rsid w:val="00086AC1"/>
    <w:rsid w:val="00092208"/>
    <w:rsid w:val="000930EA"/>
    <w:rsid w:val="00093881"/>
    <w:rsid w:val="00094DE8"/>
    <w:rsid w:val="0009777A"/>
    <w:rsid w:val="000B7E1E"/>
    <w:rsid w:val="000C45BD"/>
    <w:rsid w:val="000C784B"/>
    <w:rsid w:val="000D5010"/>
    <w:rsid w:val="000D662F"/>
    <w:rsid w:val="000E6177"/>
    <w:rsid w:val="000F677D"/>
    <w:rsid w:val="0010207A"/>
    <w:rsid w:val="0010679D"/>
    <w:rsid w:val="0011185F"/>
    <w:rsid w:val="001152F3"/>
    <w:rsid w:val="001351CE"/>
    <w:rsid w:val="00135954"/>
    <w:rsid w:val="00145063"/>
    <w:rsid w:val="001459AA"/>
    <w:rsid w:val="00150E3A"/>
    <w:rsid w:val="001544DA"/>
    <w:rsid w:val="00164888"/>
    <w:rsid w:val="0016666C"/>
    <w:rsid w:val="00170EF4"/>
    <w:rsid w:val="0018062C"/>
    <w:rsid w:val="00191424"/>
    <w:rsid w:val="001B38E7"/>
    <w:rsid w:val="001B4034"/>
    <w:rsid w:val="001B5719"/>
    <w:rsid w:val="001B65D4"/>
    <w:rsid w:val="001C4DE2"/>
    <w:rsid w:val="001D3EC2"/>
    <w:rsid w:val="001F2941"/>
    <w:rsid w:val="001F6C23"/>
    <w:rsid w:val="002006C5"/>
    <w:rsid w:val="00205692"/>
    <w:rsid w:val="00216EF7"/>
    <w:rsid w:val="00220345"/>
    <w:rsid w:val="0022148D"/>
    <w:rsid w:val="00223E11"/>
    <w:rsid w:val="002345D2"/>
    <w:rsid w:val="00240D37"/>
    <w:rsid w:val="00243D05"/>
    <w:rsid w:val="00261459"/>
    <w:rsid w:val="002707DB"/>
    <w:rsid w:val="00272EAB"/>
    <w:rsid w:val="00292476"/>
    <w:rsid w:val="00296FF4"/>
    <w:rsid w:val="002A04B8"/>
    <w:rsid w:val="002B645C"/>
    <w:rsid w:val="002C0919"/>
    <w:rsid w:val="002C49B9"/>
    <w:rsid w:val="002E1284"/>
    <w:rsid w:val="002E2D5E"/>
    <w:rsid w:val="002E5B58"/>
    <w:rsid w:val="002F5933"/>
    <w:rsid w:val="0030114A"/>
    <w:rsid w:val="0030469D"/>
    <w:rsid w:val="0033222B"/>
    <w:rsid w:val="00334205"/>
    <w:rsid w:val="00335C72"/>
    <w:rsid w:val="00343DE2"/>
    <w:rsid w:val="0035335D"/>
    <w:rsid w:val="003536D8"/>
    <w:rsid w:val="00354017"/>
    <w:rsid w:val="00361B0A"/>
    <w:rsid w:val="00365C6C"/>
    <w:rsid w:val="0037704E"/>
    <w:rsid w:val="003810D0"/>
    <w:rsid w:val="00381689"/>
    <w:rsid w:val="00391699"/>
    <w:rsid w:val="00395363"/>
    <w:rsid w:val="003A79E3"/>
    <w:rsid w:val="003A79E6"/>
    <w:rsid w:val="003B24AF"/>
    <w:rsid w:val="003B67C6"/>
    <w:rsid w:val="003C4B4D"/>
    <w:rsid w:val="003C7FAD"/>
    <w:rsid w:val="003D2E89"/>
    <w:rsid w:val="003D7A69"/>
    <w:rsid w:val="003F4E93"/>
    <w:rsid w:val="004055F2"/>
    <w:rsid w:val="00405E6D"/>
    <w:rsid w:val="004112AB"/>
    <w:rsid w:val="00411F1F"/>
    <w:rsid w:val="00436596"/>
    <w:rsid w:val="00444B05"/>
    <w:rsid w:val="00466100"/>
    <w:rsid w:val="00474760"/>
    <w:rsid w:val="0047693A"/>
    <w:rsid w:val="00480654"/>
    <w:rsid w:val="00481609"/>
    <w:rsid w:val="00485004"/>
    <w:rsid w:val="00497DAA"/>
    <w:rsid w:val="004A0601"/>
    <w:rsid w:val="004C6800"/>
    <w:rsid w:val="004D6B0F"/>
    <w:rsid w:val="004E252E"/>
    <w:rsid w:val="004E4ED2"/>
    <w:rsid w:val="004E6CEE"/>
    <w:rsid w:val="004F570D"/>
    <w:rsid w:val="004F6E94"/>
    <w:rsid w:val="00501A67"/>
    <w:rsid w:val="00510B79"/>
    <w:rsid w:val="00512EB2"/>
    <w:rsid w:val="0051614B"/>
    <w:rsid w:val="00521C4A"/>
    <w:rsid w:val="005255C9"/>
    <w:rsid w:val="005256C3"/>
    <w:rsid w:val="00527F18"/>
    <w:rsid w:val="005312D0"/>
    <w:rsid w:val="00533AED"/>
    <w:rsid w:val="0053704E"/>
    <w:rsid w:val="005417B2"/>
    <w:rsid w:val="005418D2"/>
    <w:rsid w:val="00542B40"/>
    <w:rsid w:val="00570B8C"/>
    <w:rsid w:val="005772A7"/>
    <w:rsid w:val="00580BA1"/>
    <w:rsid w:val="005864D4"/>
    <w:rsid w:val="005900ED"/>
    <w:rsid w:val="005911D4"/>
    <w:rsid w:val="00597E6E"/>
    <w:rsid w:val="005A198E"/>
    <w:rsid w:val="005A2C19"/>
    <w:rsid w:val="005B155F"/>
    <w:rsid w:val="005C70C1"/>
    <w:rsid w:val="005C72AF"/>
    <w:rsid w:val="005E0F74"/>
    <w:rsid w:val="005E6AE7"/>
    <w:rsid w:val="005E7B6E"/>
    <w:rsid w:val="00602BD5"/>
    <w:rsid w:val="00610749"/>
    <w:rsid w:val="006135B5"/>
    <w:rsid w:val="006147B5"/>
    <w:rsid w:val="0061624D"/>
    <w:rsid w:val="00622761"/>
    <w:rsid w:val="0062760A"/>
    <w:rsid w:val="00635308"/>
    <w:rsid w:val="006353E5"/>
    <w:rsid w:val="006363C4"/>
    <w:rsid w:val="00637464"/>
    <w:rsid w:val="0064220E"/>
    <w:rsid w:val="00643C82"/>
    <w:rsid w:val="0064556A"/>
    <w:rsid w:val="00647F35"/>
    <w:rsid w:val="00676877"/>
    <w:rsid w:val="00684E79"/>
    <w:rsid w:val="00687C22"/>
    <w:rsid w:val="00695001"/>
    <w:rsid w:val="006957E7"/>
    <w:rsid w:val="006A088F"/>
    <w:rsid w:val="006A2716"/>
    <w:rsid w:val="006A51D2"/>
    <w:rsid w:val="006B0A9F"/>
    <w:rsid w:val="006B1698"/>
    <w:rsid w:val="006D1461"/>
    <w:rsid w:val="006D2695"/>
    <w:rsid w:val="006D26EC"/>
    <w:rsid w:val="006E76C5"/>
    <w:rsid w:val="006F13CB"/>
    <w:rsid w:val="006F1DED"/>
    <w:rsid w:val="00700648"/>
    <w:rsid w:val="0070142D"/>
    <w:rsid w:val="007016BD"/>
    <w:rsid w:val="007030FF"/>
    <w:rsid w:val="00705114"/>
    <w:rsid w:val="0071010B"/>
    <w:rsid w:val="00710173"/>
    <w:rsid w:val="00715395"/>
    <w:rsid w:val="007245CE"/>
    <w:rsid w:val="007256BC"/>
    <w:rsid w:val="0072726D"/>
    <w:rsid w:val="0073085D"/>
    <w:rsid w:val="00733936"/>
    <w:rsid w:val="00733E21"/>
    <w:rsid w:val="007357B2"/>
    <w:rsid w:val="007426A4"/>
    <w:rsid w:val="00745B1C"/>
    <w:rsid w:val="0074678D"/>
    <w:rsid w:val="007518AD"/>
    <w:rsid w:val="00757307"/>
    <w:rsid w:val="007615B1"/>
    <w:rsid w:val="00761C26"/>
    <w:rsid w:val="00772332"/>
    <w:rsid w:val="00777F2A"/>
    <w:rsid w:val="0078325B"/>
    <w:rsid w:val="007837C9"/>
    <w:rsid w:val="007842B3"/>
    <w:rsid w:val="007912D1"/>
    <w:rsid w:val="00791DFF"/>
    <w:rsid w:val="0079205A"/>
    <w:rsid w:val="0079381A"/>
    <w:rsid w:val="007A2722"/>
    <w:rsid w:val="007A3C40"/>
    <w:rsid w:val="007B2ACB"/>
    <w:rsid w:val="007B3876"/>
    <w:rsid w:val="007B478A"/>
    <w:rsid w:val="007B4D31"/>
    <w:rsid w:val="007B5B52"/>
    <w:rsid w:val="007B60D3"/>
    <w:rsid w:val="007B7F7B"/>
    <w:rsid w:val="007D12A6"/>
    <w:rsid w:val="007D5E4B"/>
    <w:rsid w:val="007D6485"/>
    <w:rsid w:val="007E0602"/>
    <w:rsid w:val="007E6461"/>
    <w:rsid w:val="007F17C8"/>
    <w:rsid w:val="00802C52"/>
    <w:rsid w:val="00803933"/>
    <w:rsid w:val="008138D8"/>
    <w:rsid w:val="0081586F"/>
    <w:rsid w:val="008345B8"/>
    <w:rsid w:val="008352AF"/>
    <w:rsid w:val="008375AC"/>
    <w:rsid w:val="00841F29"/>
    <w:rsid w:val="00845078"/>
    <w:rsid w:val="00846665"/>
    <w:rsid w:val="00846A54"/>
    <w:rsid w:val="00846CD5"/>
    <w:rsid w:val="0085148F"/>
    <w:rsid w:val="00865BEC"/>
    <w:rsid w:val="00870BC9"/>
    <w:rsid w:val="008843F5"/>
    <w:rsid w:val="008846C5"/>
    <w:rsid w:val="00886DC7"/>
    <w:rsid w:val="00895AD3"/>
    <w:rsid w:val="00896EA2"/>
    <w:rsid w:val="008A0E5B"/>
    <w:rsid w:val="008A3384"/>
    <w:rsid w:val="008B3BB3"/>
    <w:rsid w:val="008C528E"/>
    <w:rsid w:val="008C7F43"/>
    <w:rsid w:val="008D0D23"/>
    <w:rsid w:val="008D407D"/>
    <w:rsid w:val="008D7872"/>
    <w:rsid w:val="008E2F83"/>
    <w:rsid w:val="008F3D03"/>
    <w:rsid w:val="0090220C"/>
    <w:rsid w:val="0090250A"/>
    <w:rsid w:val="00903FCB"/>
    <w:rsid w:val="00912676"/>
    <w:rsid w:val="00916E71"/>
    <w:rsid w:val="009245AA"/>
    <w:rsid w:val="00925591"/>
    <w:rsid w:val="0093011C"/>
    <w:rsid w:val="00942EA5"/>
    <w:rsid w:val="00951AD7"/>
    <w:rsid w:val="009559FF"/>
    <w:rsid w:val="00961555"/>
    <w:rsid w:val="0097697D"/>
    <w:rsid w:val="009873FE"/>
    <w:rsid w:val="00994F59"/>
    <w:rsid w:val="00995C06"/>
    <w:rsid w:val="009A062D"/>
    <w:rsid w:val="009A1CC9"/>
    <w:rsid w:val="009A2F37"/>
    <w:rsid w:val="009B2A48"/>
    <w:rsid w:val="009C0A89"/>
    <w:rsid w:val="009C4EAE"/>
    <w:rsid w:val="009D4682"/>
    <w:rsid w:val="009D7C21"/>
    <w:rsid w:val="009E6AAD"/>
    <w:rsid w:val="009F79E8"/>
    <w:rsid w:val="009F7F89"/>
    <w:rsid w:val="00A010DD"/>
    <w:rsid w:val="00A04602"/>
    <w:rsid w:val="00A145BF"/>
    <w:rsid w:val="00A1500A"/>
    <w:rsid w:val="00A17C57"/>
    <w:rsid w:val="00A17D9F"/>
    <w:rsid w:val="00A26DD4"/>
    <w:rsid w:val="00A26FD0"/>
    <w:rsid w:val="00A277BD"/>
    <w:rsid w:val="00A30062"/>
    <w:rsid w:val="00A3586C"/>
    <w:rsid w:val="00A44E58"/>
    <w:rsid w:val="00A452AE"/>
    <w:rsid w:val="00A52EF0"/>
    <w:rsid w:val="00A5663D"/>
    <w:rsid w:val="00A67CAE"/>
    <w:rsid w:val="00A8410A"/>
    <w:rsid w:val="00A933BB"/>
    <w:rsid w:val="00A946F2"/>
    <w:rsid w:val="00A96128"/>
    <w:rsid w:val="00AA1CC5"/>
    <w:rsid w:val="00AA7091"/>
    <w:rsid w:val="00AB4631"/>
    <w:rsid w:val="00AC3A22"/>
    <w:rsid w:val="00AC5486"/>
    <w:rsid w:val="00AC5C87"/>
    <w:rsid w:val="00AD2962"/>
    <w:rsid w:val="00AE44B8"/>
    <w:rsid w:val="00AF003C"/>
    <w:rsid w:val="00AF123B"/>
    <w:rsid w:val="00AF4EB9"/>
    <w:rsid w:val="00B05E85"/>
    <w:rsid w:val="00B12E3B"/>
    <w:rsid w:val="00B25E8E"/>
    <w:rsid w:val="00B27275"/>
    <w:rsid w:val="00B32F7D"/>
    <w:rsid w:val="00B371E4"/>
    <w:rsid w:val="00B37728"/>
    <w:rsid w:val="00B43CFC"/>
    <w:rsid w:val="00B61CEB"/>
    <w:rsid w:val="00B73D49"/>
    <w:rsid w:val="00B76EE8"/>
    <w:rsid w:val="00B80E20"/>
    <w:rsid w:val="00B869AD"/>
    <w:rsid w:val="00B93073"/>
    <w:rsid w:val="00B94A9A"/>
    <w:rsid w:val="00BA0225"/>
    <w:rsid w:val="00BA14D5"/>
    <w:rsid w:val="00BA22A6"/>
    <w:rsid w:val="00BA44EA"/>
    <w:rsid w:val="00BA7452"/>
    <w:rsid w:val="00BB2D5D"/>
    <w:rsid w:val="00BC3A14"/>
    <w:rsid w:val="00BC4BD3"/>
    <w:rsid w:val="00BD2230"/>
    <w:rsid w:val="00BD5909"/>
    <w:rsid w:val="00BE568B"/>
    <w:rsid w:val="00BF070E"/>
    <w:rsid w:val="00C04EEF"/>
    <w:rsid w:val="00C06370"/>
    <w:rsid w:val="00C16B42"/>
    <w:rsid w:val="00C21DF4"/>
    <w:rsid w:val="00C26A8D"/>
    <w:rsid w:val="00C328BA"/>
    <w:rsid w:val="00C3367C"/>
    <w:rsid w:val="00C46E54"/>
    <w:rsid w:val="00C53CE1"/>
    <w:rsid w:val="00C56182"/>
    <w:rsid w:val="00C60327"/>
    <w:rsid w:val="00C70CAB"/>
    <w:rsid w:val="00C765A0"/>
    <w:rsid w:val="00C8070C"/>
    <w:rsid w:val="00C908DE"/>
    <w:rsid w:val="00CA12B4"/>
    <w:rsid w:val="00CA50EC"/>
    <w:rsid w:val="00CD3516"/>
    <w:rsid w:val="00CE3241"/>
    <w:rsid w:val="00CE4380"/>
    <w:rsid w:val="00CE520B"/>
    <w:rsid w:val="00CF2DD1"/>
    <w:rsid w:val="00CF3A77"/>
    <w:rsid w:val="00CF434A"/>
    <w:rsid w:val="00CF5BC9"/>
    <w:rsid w:val="00D028A7"/>
    <w:rsid w:val="00D056B7"/>
    <w:rsid w:val="00D06E2D"/>
    <w:rsid w:val="00D24252"/>
    <w:rsid w:val="00D26A6C"/>
    <w:rsid w:val="00D37A7B"/>
    <w:rsid w:val="00D4267A"/>
    <w:rsid w:val="00D617FE"/>
    <w:rsid w:val="00D705D4"/>
    <w:rsid w:val="00D72CE6"/>
    <w:rsid w:val="00D77D04"/>
    <w:rsid w:val="00D86FE6"/>
    <w:rsid w:val="00D91A63"/>
    <w:rsid w:val="00D95DDB"/>
    <w:rsid w:val="00DA259B"/>
    <w:rsid w:val="00DB12DC"/>
    <w:rsid w:val="00DC7BAE"/>
    <w:rsid w:val="00DD23F4"/>
    <w:rsid w:val="00DD5CCF"/>
    <w:rsid w:val="00DE07D4"/>
    <w:rsid w:val="00DE156D"/>
    <w:rsid w:val="00DE3FD5"/>
    <w:rsid w:val="00DE6FE2"/>
    <w:rsid w:val="00E20FD8"/>
    <w:rsid w:val="00E2146A"/>
    <w:rsid w:val="00E21A03"/>
    <w:rsid w:val="00E22985"/>
    <w:rsid w:val="00E23043"/>
    <w:rsid w:val="00E24A4D"/>
    <w:rsid w:val="00E27337"/>
    <w:rsid w:val="00E31868"/>
    <w:rsid w:val="00E33C5E"/>
    <w:rsid w:val="00E358E1"/>
    <w:rsid w:val="00E375EB"/>
    <w:rsid w:val="00E41609"/>
    <w:rsid w:val="00E44EF2"/>
    <w:rsid w:val="00E46C28"/>
    <w:rsid w:val="00E54C7D"/>
    <w:rsid w:val="00E66D20"/>
    <w:rsid w:val="00E75A6B"/>
    <w:rsid w:val="00E76FBF"/>
    <w:rsid w:val="00E83497"/>
    <w:rsid w:val="00E86A72"/>
    <w:rsid w:val="00E87ACD"/>
    <w:rsid w:val="00EA23B7"/>
    <w:rsid w:val="00EB3702"/>
    <w:rsid w:val="00EB69A3"/>
    <w:rsid w:val="00EC3BAC"/>
    <w:rsid w:val="00ED6762"/>
    <w:rsid w:val="00ED7D93"/>
    <w:rsid w:val="00EE07ED"/>
    <w:rsid w:val="00EE67FE"/>
    <w:rsid w:val="00EF11E8"/>
    <w:rsid w:val="00EF6AA1"/>
    <w:rsid w:val="00EF6D46"/>
    <w:rsid w:val="00EF7264"/>
    <w:rsid w:val="00F0203C"/>
    <w:rsid w:val="00F07DCF"/>
    <w:rsid w:val="00F15886"/>
    <w:rsid w:val="00F17C6E"/>
    <w:rsid w:val="00F23D4C"/>
    <w:rsid w:val="00F25ABE"/>
    <w:rsid w:val="00F36C96"/>
    <w:rsid w:val="00F377C9"/>
    <w:rsid w:val="00F42A65"/>
    <w:rsid w:val="00F4330F"/>
    <w:rsid w:val="00F53905"/>
    <w:rsid w:val="00F557A0"/>
    <w:rsid w:val="00F62FAB"/>
    <w:rsid w:val="00F64E33"/>
    <w:rsid w:val="00F74FB6"/>
    <w:rsid w:val="00F75CDE"/>
    <w:rsid w:val="00F75EB6"/>
    <w:rsid w:val="00FB07E0"/>
    <w:rsid w:val="00FC27BA"/>
    <w:rsid w:val="00FC708A"/>
    <w:rsid w:val="00FD0E15"/>
    <w:rsid w:val="00FD29DE"/>
    <w:rsid w:val="00FD3D21"/>
    <w:rsid w:val="00FF0B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style="mso-position-vertical-relative:line" fill="f" fillcolor="white" stroke="f">
      <v:fill color="white" on="f"/>
      <v:stroke on="f"/>
      <o:colormru v:ext="edit" colors="red,#eaeaea,#ddd"/>
    </o:shapedefaults>
    <o:shapelayout v:ext="edit">
      <o:idmap v:ext="edit" data="1"/>
    </o:shapelayout>
  </w:shapeDefaults>
  <w:decimalSymbol w:val=","/>
  <w:listSeparator w:val=";"/>
  <w15:docId w15:val="{07B905A9-D4EE-4107-8177-DC5C69A35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C5486"/>
    <w:pPr>
      <w:spacing w:before="120" w:after="120" w:line="360" w:lineRule="auto"/>
    </w:pPr>
    <w:rPr>
      <w:rFonts w:ascii="Arial" w:hAnsi="Arial"/>
      <w:sz w:val="22"/>
      <w:szCs w:val="24"/>
    </w:rPr>
  </w:style>
  <w:style w:type="paragraph" w:styleId="berschrift1">
    <w:name w:val="heading 1"/>
    <w:basedOn w:val="Standard"/>
    <w:next w:val="Standard"/>
    <w:link w:val="berschrift1Zchn"/>
    <w:uiPriority w:val="9"/>
    <w:qFormat/>
    <w:rsid w:val="00191424"/>
    <w:pPr>
      <w:keepNext/>
      <w:ind w:left="708"/>
      <w:outlineLvl w:val="0"/>
    </w:pPr>
    <w:rPr>
      <w:b/>
      <w:bCs/>
      <w:u w:val="single"/>
    </w:rPr>
  </w:style>
  <w:style w:type="paragraph" w:styleId="berschrift2">
    <w:name w:val="heading 2"/>
    <w:basedOn w:val="Standard"/>
    <w:next w:val="Standard"/>
    <w:qFormat/>
    <w:rsid w:val="00191424"/>
    <w:pPr>
      <w:keepNext/>
      <w:outlineLvl w:val="1"/>
    </w:pPr>
    <w:rPr>
      <w:b/>
      <w:bCs/>
    </w:rPr>
  </w:style>
  <w:style w:type="paragraph" w:styleId="berschrift3">
    <w:name w:val="heading 3"/>
    <w:basedOn w:val="Standard"/>
    <w:next w:val="Standard"/>
    <w:uiPriority w:val="9"/>
    <w:qFormat/>
    <w:rsid w:val="00191424"/>
    <w:pPr>
      <w:keepNext/>
      <w:keepLines/>
      <w:spacing w:before="200" w:after="0"/>
      <w:outlineLvl w:val="2"/>
    </w:pPr>
    <w:rPr>
      <w:rFonts w:ascii="Cambria" w:eastAsia="Times New Roman" w:hAnsi="Cambria"/>
      <w:b/>
      <w:bCs/>
      <w:color w:val="4F81BD"/>
      <w:szCs w:val="22"/>
      <w:lang w:eastAsia="en-US"/>
    </w:rPr>
  </w:style>
  <w:style w:type="paragraph" w:styleId="berschrift4">
    <w:name w:val="heading 4"/>
    <w:basedOn w:val="Standard"/>
    <w:next w:val="Standard"/>
    <w:uiPriority w:val="9"/>
    <w:qFormat/>
    <w:rsid w:val="00191424"/>
    <w:pPr>
      <w:keepNext/>
      <w:keepLines/>
      <w:spacing w:before="200" w:after="0"/>
      <w:outlineLvl w:val="3"/>
    </w:pPr>
    <w:rPr>
      <w:rFonts w:ascii="Cambria" w:eastAsia="Times New Roman" w:hAnsi="Cambria"/>
      <w:b/>
      <w:bCs/>
      <w:i/>
      <w:iCs/>
      <w:color w:val="4F81BD"/>
      <w:szCs w:val="22"/>
      <w:lang w:eastAsia="en-US"/>
    </w:rPr>
  </w:style>
  <w:style w:type="paragraph" w:styleId="berschrift5">
    <w:name w:val="heading 5"/>
    <w:basedOn w:val="Standard"/>
    <w:next w:val="Standard"/>
    <w:uiPriority w:val="9"/>
    <w:qFormat/>
    <w:rsid w:val="00191424"/>
    <w:pPr>
      <w:keepNext/>
      <w:keepLines/>
      <w:spacing w:before="200" w:after="0"/>
      <w:outlineLvl w:val="4"/>
    </w:pPr>
    <w:rPr>
      <w:rFonts w:ascii="Cambria" w:eastAsia="Times New Roman" w:hAnsi="Cambria"/>
      <w:color w:val="243F60"/>
      <w:szCs w:val="22"/>
      <w:lang w:eastAsia="en-US"/>
    </w:rPr>
  </w:style>
  <w:style w:type="paragraph" w:styleId="berschrift6">
    <w:name w:val="heading 6"/>
    <w:basedOn w:val="Standard"/>
    <w:next w:val="Standard"/>
    <w:uiPriority w:val="9"/>
    <w:qFormat/>
    <w:rsid w:val="00191424"/>
    <w:pPr>
      <w:keepNext/>
      <w:keepLines/>
      <w:spacing w:before="200" w:after="0"/>
      <w:outlineLvl w:val="5"/>
    </w:pPr>
    <w:rPr>
      <w:rFonts w:ascii="Cambria" w:eastAsia="Times New Roman" w:hAnsi="Cambria"/>
      <w:i/>
      <w:iCs/>
      <w:color w:val="243F60"/>
      <w:szCs w:val="22"/>
      <w:lang w:eastAsia="en-US"/>
    </w:rPr>
  </w:style>
  <w:style w:type="paragraph" w:styleId="berschrift7">
    <w:name w:val="heading 7"/>
    <w:basedOn w:val="Standard"/>
    <w:next w:val="Standard"/>
    <w:uiPriority w:val="9"/>
    <w:qFormat/>
    <w:rsid w:val="00191424"/>
    <w:pPr>
      <w:keepNext/>
      <w:keepLines/>
      <w:spacing w:before="200" w:after="0"/>
      <w:outlineLvl w:val="6"/>
    </w:pPr>
    <w:rPr>
      <w:rFonts w:ascii="Cambria" w:eastAsia="Times New Roman" w:hAnsi="Cambria"/>
      <w:i/>
      <w:iCs/>
      <w:color w:val="404040"/>
      <w:szCs w:val="22"/>
      <w:lang w:eastAsia="en-US"/>
    </w:rPr>
  </w:style>
  <w:style w:type="paragraph" w:styleId="berschrift8">
    <w:name w:val="heading 8"/>
    <w:basedOn w:val="Standard"/>
    <w:next w:val="Standard"/>
    <w:uiPriority w:val="9"/>
    <w:qFormat/>
    <w:rsid w:val="00191424"/>
    <w:pPr>
      <w:keepNext/>
      <w:keepLines/>
      <w:spacing w:before="200" w:after="0"/>
      <w:outlineLvl w:val="7"/>
    </w:pPr>
    <w:rPr>
      <w:rFonts w:ascii="Cambria" w:eastAsia="Times New Roman" w:hAnsi="Cambria"/>
      <w:color w:val="404040"/>
      <w:sz w:val="20"/>
      <w:szCs w:val="20"/>
      <w:lang w:eastAsia="en-US"/>
    </w:rPr>
  </w:style>
  <w:style w:type="paragraph" w:styleId="berschrift9">
    <w:name w:val="heading 9"/>
    <w:basedOn w:val="Standard"/>
    <w:next w:val="Standard"/>
    <w:uiPriority w:val="9"/>
    <w:qFormat/>
    <w:rsid w:val="00191424"/>
    <w:pPr>
      <w:keepNext/>
      <w:keepLines/>
      <w:spacing w:before="200" w:after="0"/>
      <w:outlineLvl w:val="8"/>
    </w:pPr>
    <w:rPr>
      <w:rFonts w:ascii="Cambria" w:eastAsia="Times New Roman" w:hAnsi="Cambria"/>
      <w:i/>
      <w:iCs/>
      <w:color w:val="404040"/>
      <w:sz w:val="20"/>
      <w:szCs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semiHidden/>
    <w:rsid w:val="00191424"/>
    <w:pPr>
      <w:ind w:left="708"/>
    </w:pPr>
  </w:style>
  <w:style w:type="paragraph" w:styleId="Kopfzeile">
    <w:name w:val="header"/>
    <w:basedOn w:val="Standard"/>
    <w:semiHidden/>
    <w:rsid w:val="00191424"/>
    <w:pPr>
      <w:tabs>
        <w:tab w:val="center" w:pos="4536"/>
        <w:tab w:val="right" w:pos="9072"/>
      </w:tabs>
    </w:pPr>
  </w:style>
  <w:style w:type="paragraph" w:styleId="Fuzeile">
    <w:name w:val="footer"/>
    <w:basedOn w:val="Standard"/>
    <w:link w:val="FuzeileZchn"/>
    <w:uiPriority w:val="99"/>
    <w:rsid w:val="00191424"/>
    <w:pPr>
      <w:tabs>
        <w:tab w:val="center" w:pos="4536"/>
        <w:tab w:val="right" w:pos="9072"/>
      </w:tabs>
    </w:pPr>
  </w:style>
  <w:style w:type="character" w:styleId="Seitenzahl">
    <w:name w:val="page number"/>
    <w:basedOn w:val="Absatz-Standardschriftart"/>
    <w:semiHidden/>
    <w:rsid w:val="00191424"/>
  </w:style>
  <w:style w:type="paragraph" w:styleId="Funotentext">
    <w:name w:val="footnote text"/>
    <w:basedOn w:val="Standard"/>
    <w:semiHidden/>
    <w:rsid w:val="00191424"/>
    <w:rPr>
      <w:sz w:val="20"/>
      <w:szCs w:val="20"/>
    </w:rPr>
  </w:style>
  <w:style w:type="character" w:styleId="Funotenzeichen">
    <w:name w:val="footnote reference"/>
    <w:semiHidden/>
    <w:rsid w:val="00191424"/>
    <w:rPr>
      <w:vertAlign w:val="superscript"/>
    </w:rPr>
  </w:style>
  <w:style w:type="paragraph" w:styleId="Textkrper">
    <w:name w:val="Body Text"/>
    <w:basedOn w:val="Standard"/>
    <w:semiHidden/>
    <w:rsid w:val="00191424"/>
    <w:rPr>
      <w:b/>
      <w:bCs/>
      <w:i/>
      <w:iCs/>
    </w:rPr>
  </w:style>
  <w:style w:type="paragraph" w:customStyle="1" w:styleId="xl24">
    <w:name w:val="xl24"/>
    <w:basedOn w:val="Standard"/>
    <w:rsid w:val="00191424"/>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5">
    <w:name w:val="xl25"/>
    <w:basedOn w:val="Standard"/>
    <w:rsid w:val="00191424"/>
    <w:pPr>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6">
    <w:name w:val="xl26"/>
    <w:basedOn w:val="Standard"/>
    <w:rsid w:val="00191424"/>
    <w:pPr>
      <w:pBdr>
        <w:lef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7">
    <w:name w:val="xl27"/>
    <w:basedOn w:val="Standard"/>
    <w:rsid w:val="00191424"/>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Standard"/>
    <w:rsid w:val="00191424"/>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9">
    <w:name w:val="xl29"/>
    <w:basedOn w:val="Standard"/>
    <w:rsid w:val="00191424"/>
    <w:pPr>
      <w:pBdr>
        <w:top w:val="single" w:sz="4" w:space="0" w:color="auto"/>
        <w:lef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Standard"/>
    <w:rsid w:val="00191424"/>
    <w:pPr>
      <w:pBdr>
        <w:lef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Standard"/>
    <w:rsid w:val="00191424"/>
    <w:pPr>
      <w:pBdr>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2">
    <w:name w:val="xl32"/>
    <w:basedOn w:val="Standard"/>
    <w:rsid w:val="00191424"/>
    <w:pPr>
      <w:pBdr>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3">
    <w:name w:val="xl33"/>
    <w:basedOn w:val="Standard"/>
    <w:rsid w:val="00191424"/>
    <w:pPr>
      <w:pBdr>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styleId="Beschriftung">
    <w:name w:val="caption"/>
    <w:basedOn w:val="Standard"/>
    <w:next w:val="Standard"/>
    <w:qFormat/>
    <w:rsid w:val="00191424"/>
    <w:pPr>
      <w:jc w:val="right"/>
    </w:pPr>
    <w:rPr>
      <w:b/>
      <w:bCs/>
    </w:rPr>
  </w:style>
  <w:style w:type="paragraph" w:customStyle="1" w:styleId="NurText1">
    <w:name w:val="Nur Text1"/>
    <w:basedOn w:val="Standard"/>
    <w:rsid w:val="00191424"/>
    <w:pPr>
      <w:widowControl w:val="0"/>
      <w:overflowPunct w:val="0"/>
      <w:autoSpaceDE w:val="0"/>
      <w:autoSpaceDN w:val="0"/>
      <w:adjustRightInd w:val="0"/>
      <w:textAlignment w:val="baseline"/>
    </w:pPr>
    <w:rPr>
      <w:rFonts w:ascii="Courier New" w:hAnsi="Courier New"/>
      <w:sz w:val="20"/>
      <w:szCs w:val="20"/>
    </w:rPr>
  </w:style>
  <w:style w:type="paragraph" w:customStyle="1" w:styleId="Flietext">
    <w:name w:val="Fließtext"/>
    <w:basedOn w:val="U4"/>
    <w:link w:val="FlietextChar"/>
    <w:qFormat/>
    <w:rsid w:val="009C4EAE"/>
    <w:pPr>
      <w:spacing w:line="276" w:lineRule="auto"/>
    </w:pPr>
  </w:style>
  <w:style w:type="paragraph" w:styleId="Liste">
    <w:name w:val="List"/>
    <w:basedOn w:val="Standard"/>
    <w:rsid w:val="00191424"/>
    <w:pPr>
      <w:tabs>
        <w:tab w:val="num" w:pos="2838"/>
      </w:tabs>
      <w:spacing w:after="60" w:line="264" w:lineRule="auto"/>
      <w:ind w:left="2838" w:hanging="2130"/>
    </w:pPr>
  </w:style>
  <w:style w:type="paragraph" w:customStyle="1" w:styleId="Gliederung">
    <w:name w:val="Gliederung"/>
    <w:basedOn w:val="Standard"/>
    <w:rsid w:val="00191424"/>
    <w:pPr>
      <w:numPr>
        <w:numId w:val="22"/>
      </w:numPr>
      <w:tabs>
        <w:tab w:val="clear" w:pos="927"/>
        <w:tab w:val="num" w:pos="1021"/>
      </w:tabs>
      <w:ind w:left="1021" w:hanging="1021"/>
    </w:pPr>
    <w:rPr>
      <w:b/>
      <w:sz w:val="36"/>
      <w:szCs w:val="20"/>
    </w:rPr>
  </w:style>
  <w:style w:type="paragraph" w:customStyle="1" w:styleId="U4">
    <w:name w:val="U4"/>
    <w:basedOn w:val="Standard"/>
    <w:link w:val="U4Zchn"/>
    <w:qFormat/>
    <w:rsid w:val="009C4EAE"/>
    <w:rPr>
      <w:rFonts w:cs="Arial"/>
      <w:b/>
      <w:sz w:val="36"/>
      <w:szCs w:val="36"/>
      <w:lang w:eastAsia="en-US"/>
    </w:rPr>
  </w:style>
  <w:style w:type="character" w:customStyle="1" w:styleId="FlietextChar">
    <w:name w:val="Fließtext Char"/>
    <w:link w:val="Flietext"/>
    <w:rsid w:val="00191424"/>
    <w:rPr>
      <w:rFonts w:ascii="Arial" w:hAnsi="Arial" w:cs="Arial"/>
      <w:b/>
      <w:sz w:val="36"/>
      <w:szCs w:val="36"/>
    </w:rPr>
  </w:style>
  <w:style w:type="table" w:styleId="Tabellenraster">
    <w:name w:val="Table Grid"/>
    <w:basedOn w:val="NormaleTabelle"/>
    <w:uiPriority w:val="59"/>
    <w:rsid w:val="0019142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3">
    <w:name w:val="U3"/>
    <w:basedOn w:val="Standard"/>
    <w:link w:val="U3Char"/>
    <w:qFormat/>
    <w:rsid w:val="009C4EAE"/>
    <w:rPr>
      <w:rFonts w:cs="Arial"/>
      <w:b/>
      <w:lang w:eastAsia="en-US"/>
    </w:rPr>
  </w:style>
  <w:style w:type="character" w:customStyle="1" w:styleId="U3Char">
    <w:name w:val="U3 Char"/>
    <w:link w:val="U3"/>
    <w:rsid w:val="00191424"/>
    <w:rPr>
      <w:rFonts w:ascii="Arial" w:hAnsi="Arial" w:cs="Arial"/>
      <w:b/>
      <w:sz w:val="24"/>
      <w:szCs w:val="24"/>
    </w:rPr>
  </w:style>
  <w:style w:type="paragraph" w:styleId="StandardWeb">
    <w:name w:val="Normal (Web)"/>
    <w:basedOn w:val="Standard"/>
    <w:uiPriority w:val="99"/>
    <w:semiHidden/>
    <w:unhideWhenUsed/>
    <w:rsid w:val="00191424"/>
    <w:pPr>
      <w:spacing w:before="100" w:beforeAutospacing="1" w:after="100" w:afterAutospacing="1"/>
    </w:pPr>
    <w:rPr>
      <w:rFonts w:ascii="Times New Roman" w:hAnsi="Times New Roman"/>
    </w:rPr>
  </w:style>
  <w:style w:type="character" w:customStyle="1" w:styleId="FuzeileZchn">
    <w:name w:val="Fußzeile Zchn"/>
    <w:link w:val="Fuzeile"/>
    <w:uiPriority w:val="99"/>
    <w:rsid w:val="00191424"/>
    <w:rPr>
      <w:rFonts w:ascii="Arial" w:hAnsi="Arial"/>
      <w:sz w:val="24"/>
      <w:szCs w:val="24"/>
    </w:rPr>
  </w:style>
  <w:style w:type="paragraph" w:styleId="Sprechblasentext">
    <w:name w:val="Balloon Text"/>
    <w:basedOn w:val="Standard"/>
    <w:semiHidden/>
    <w:rsid w:val="00191424"/>
    <w:rPr>
      <w:rFonts w:ascii="Tahoma" w:hAnsi="Tahoma" w:cs="Tahoma"/>
      <w:sz w:val="16"/>
      <w:szCs w:val="16"/>
    </w:rPr>
  </w:style>
  <w:style w:type="character" w:styleId="Kommentarzeichen">
    <w:name w:val="annotation reference"/>
    <w:semiHidden/>
    <w:rsid w:val="00191424"/>
    <w:rPr>
      <w:sz w:val="16"/>
      <w:szCs w:val="16"/>
    </w:rPr>
  </w:style>
  <w:style w:type="paragraph" w:styleId="Kommentartext">
    <w:name w:val="annotation text"/>
    <w:basedOn w:val="Standard"/>
    <w:link w:val="KommentartextZchn"/>
    <w:semiHidden/>
    <w:rsid w:val="00191424"/>
    <w:rPr>
      <w:sz w:val="20"/>
      <w:szCs w:val="20"/>
    </w:rPr>
  </w:style>
  <w:style w:type="paragraph" w:styleId="Kommentarthema">
    <w:name w:val="annotation subject"/>
    <w:basedOn w:val="Kommentartext"/>
    <w:next w:val="Kommentartext"/>
    <w:semiHidden/>
    <w:rsid w:val="00191424"/>
    <w:rPr>
      <w:b/>
      <w:bCs/>
    </w:rPr>
  </w:style>
  <w:style w:type="character" w:styleId="Fett">
    <w:name w:val="Strong"/>
    <w:uiPriority w:val="22"/>
    <w:qFormat/>
    <w:rsid w:val="00292476"/>
    <w:rPr>
      <w:b/>
      <w:bCs/>
    </w:rPr>
  </w:style>
  <w:style w:type="character" w:styleId="Hyperlink">
    <w:name w:val="Hyperlink"/>
    <w:uiPriority w:val="99"/>
    <w:unhideWhenUsed/>
    <w:rsid w:val="00AC3A22"/>
    <w:rPr>
      <w:color w:val="0000FF"/>
      <w:u w:val="single"/>
    </w:rPr>
  </w:style>
  <w:style w:type="character" w:customStyle="1" w:styleId="a1">
    <w:name w:val="a1"/>
    <w:rsid w:val="00AC3A22"/>
    <w:rPr>
      <w:color w:val="008000"/>
    </w:rPr>
  </w:style>
  <w:style w:type="paragraph" w:styleId="Titel">
    <w:name w:val="Title"/>
    <w:basedOn w:val="Standard"/>
    <w:next w:val="Standard"/>
    <w:link w:val="TitelZchn"/>
    <w:uiPriority w:val="10"/>
    <w:qFormat/>
    <w:rsid w:val="00D77D04"/>
    <w:pPr>
      <w:spacing w:before="240" w:after="60"/>
      <w:jc w:val="center"/>
      <w:outlineLvl w:val="0"/>
    </w:pPr>
    <w:rPr>
      <w:rFonts w:ascii="Cambria" w:eastAsia="Times New Roman" w:hAnsi="Cambria"/>
      <w:b/>
      <w:bCs/>
      <w:kern w:val="28"/>
      <w:sz w:val="32"/>
      <w:szCs w:val="32"/>
    </w:rPr>
  </w:style>
  <w:style w:type="character" w:customStyle="1" w:styleId="TitelZchn">
    <w:name w:val="Titel Zchn"/>
    <w:link w:val="Titel"/>
    <w:uiPriority w:val="10"/>
    <w:rsid w:val="00D77D04"/>
    <w:rPr>
      <w:rFonts w:ascii="Cambria" w:eastAsia="Times New Roman" w:hAnsi="Cambria" w:cs="Times New Roman"/>
      <w:b/>
      <w:bCs/>
      <w:kern w:val="28"/>
      <w:sz w:val="32"/>
      <w:szCs w:val="32"/>
    </w:rPr>
  </w:style>
  <w:style w:type="character" w:styleId="IntensiveHervorhebung">
    <w:name w:val="Intense Emphasis"/>
    <w:uiPriority w:val="21"/>
    <w:qFormat/>
    <w:rsid w:val="00216EF7"/>
    <w:rPr>
      <w:b/>
      <w:bCs/>
      <w:i/>
      <w:iCs/>
      <w:color w:val="4F81BD"/>
    </w:rPr>
  </w:style>
  <w:style w:type="character" w:styleId="Hervorhebung">
    <w:name w:val="Emphasis"/>
    <w:uiPriority w:val="20"/>
    <w:qFormat/>
    <w:rsid w:val="00A933BB"/>
    <w:rPr>
      <w:i/>
      <w:iCs/>
    </w:rPr>
  </w:style>
  <w:style w:type="character" w:customStyle="1" w:styleId="FlietextZchn">
    <w:name w:val="Fließtext Zchn"/>
    <w:rsid w:val="009C4EAE"/>
    <w:rPr>
      <w:rFonts w:ascii="Arial" w:hAnsi="Arial" w:cs="Arial"/>
      <w:b/>
      <w:sz w:val="36"/>
      <w:szCs w:val="36"/>
    </w:rPr>
  </w:style>
  <w:style w:type="paragraph" w:customStyle="1" w:styleId="G1">
    <w:name w:val="G1"/>
    <w:basedOn w:val="Standard"/>
    <w:link w:val="G1Zchn"/>
    <w:qFormat/>
    <w:rsid w:val="008846C5"/>
    <w:pPr>
      <w:numPr>
        <w:numId w:val="44"/>
      </w:numPr>
      <w:tabs>
        <w:tab w:val="left" w:pos="907"/>
      </w:tabs>
      <w:spacing w:line="288" w:lineRule="auto"/>
      <w:ind w:left="907" w:hanging="907"/>
    </w:pPr>
    <w:rPr>
      <w:rFonts w:cs="Arial"/>
      <w:b/>
      <w:sz w:val="32"/>
      <w:szCs w:val="36"/>
      <w:lang w:eastAsia="en-US"/>
    </w:rPr>
  </w:style>
  <w:style w:type="character" w:customStyle="1" w:styleId="G1Zchn">
    <w:name w:val="G1 Zchn"/>
    <w:link w:val="G1"/>
    <w:rsid w:val="008846C5"/>
    <w:rPr>
      <w:rFonts w:ascii="Arial" w:hAnsi="Arial" w:cs="Arial"/>
      <w:b/>
      <w:sz w:val="32"/>
      <w:szCs w:val="36"/>
      <w:lang w:eastAsia="en-US"/>
    </w:rPr>
  </w:style>
  <w:style w:type="paragraph" w:customStyle="1" w:styleId="U1">
    <w:name w:val="U1"/>
    <w:basedOn w:val="Standard"/>
    <w:link w:val="U1Zchn"/>
    <w:qFormat/>
    <w:rsid w:val="009C0A89"/>
    <w:rPr>
      <w:rFonts w:cs="Arial"/>
      <w:b/>
      <w:sz w:val="32"/>
      <w:szCs w:val="36"/>
      <w:lang w:eastAsia="en-US"/>
    </w:rPr>
  </w:style>
  <w:style w:type="character" w:customStyle="1" w:styleId="U1Zchn">
    <w:name w:val="U1 Zchn"/>
    <w:link w:val="U1"/>
    <w:rsid w:val="009C0A89"/>
    <w:rPr>
      <w:rFonts w:ascii="Arial" w:hAnsi="Arial" w:cs="Arial"/>
      <w:b/>
      <w:sz w:val="32"/>
      <w:szCs w:val="36"/>
    </w:rPr>
  </w:style>
  <w:style w:type="paragraph" w:customStyle="1" w:styleId="G2">
    <w:name w:val="G2"/>
    <w:basedOn w:val="G1"/>
    <w:link w:val="G2Zchn"/>
    <w:autoRedefine/>
    <w:qFormat/>
    <w:rsid w:val="008846C5"/>
    <w:pPr>
      <w:numPr>
        <w:ilvl w:val="1"/>
      </w:numPr>
      <w:spacing w:before="360"/>
      <w:ind w:left="907" w:hanging="907"/>
    </w:pPr>
    <w:rPr>
      <w:sz w:val="28"/>
      <w:szCs w:val="30"/>
    </w:rPr>
  </w:style>
  <w:style w:type="character" w:customStyle="1" w:styleId="G2Zchn">
    <w:name w:val="G2 Zchn"/>
    <w:link w:val="G2"/>
    <w:rsid w:val="008846C5"/>
    <w:rPr>
      <w:rFonts w:ascii="Arial" w:hAnsi="Arial" w:cs="Arial"/>
      <w:b/>
      <w:sz w:val="28"/>
      <w:szCs w:val="30"/>
      <w:lang w:eastAsia="en-US"/>
    </w:rPr>
  </w:style>
  <w:style w:type="paragraph" w:customStyle="1" w:styleId="U2">
    <w:name w:val="U2"/>
    <w:basedOn w:val="Standard"/>
    <w:link w:val="U2Zchn"/>
    <w:qFormat/>
    <w:rsid w:val="009C4EAE"/>
    <w:rPr>
      <w:rFonts w:cs="Arial"/>
      <w:b/>
      <w:sz w:val="30"/>
      <w:szCs w:val="30"/>
      <w:lang w:eastAsia="en-US"/>
    </w:rPr>
  </w:style>
  <w:style w:type="character" w:customStyle="1" w:styleId="U2Zchn">
    <w:name w:val="U2 Zchn"/>
    <w:link w:val="U2"/>
    <w:rsid w:val="009C4EAE"/>
    <w:rPr>
      <w:rFonts w:ascii="Arial" w:hAnsi="Arial" w:cs="Arial"/>
      <w:b/>
      <w:sz w:val="30"/>
      <w:szCs w:val="30"/>
    </w:rPr>
  </w:style>
  <w:style w:type="paragraph" w:customStyle="1" w:styleId="G3">
    <w:name w:val="G3"/>
    <w:basedOn w:val="G2"/>
    <w:link w:val="G3Zchn"/>
    <w:qFormat/>
    <w:rsid w:val="007A3C40"/>
    <w:pPr>
      <w:numPr>
        <w:ilvl w:val="2"/>
      </w:numPr>
      <w:spacing w:before="240"/>
      <w:ind w:left="1134" w:hanging="1134"/>
    </w:pPr>
    <w:rPr>
      <w:sz w:val="24"/>
      <w:szCs w:val="24"/>
    </w:rPr>
  </w:style>
  <w:style w:type="character" w:customStyle="1" w:styleId="G3Zchn">
    <w:name w:val="G3 Zchn"/>
    <w:link w:val="G3"/>
    <w:rsid w:val="007A3C40"/>
    <w:rPr>
      <w:rFonts w:ascii="Arial" w:hAnsi="Arial" w:cs="Arial"/>
      <w:b/>
      <w:sz w:val="24"/>
      <w:szCs w:val="24"/>
      <w:lang w:eastAsia="en-US"/>
    </w:rPr>
  </w:style>
  <w:style w:type="character" w:customStyle="1" w:styleId="U3Zchn">
    <w:name w:val="U3 Zchn"/>
    <w:rsid w:val="009C4EAE"/>
    <w:rPr>
      <w:rFonts w:ascii="Arial" w:hAnsi="Arial" w:cs="Arial"/>
      <w:b/>
      <w:sz w:val="24"/>
      <w:szCs w:val="24"/>
    </w:rPr>
  </w:style>
  <w:style w:type="character" w:customStyle="1" w:styleId="U4Zchn">
    <w:name w:val="U4 Zchn"/>
    <w:link w:val="U4"/>
    <w:rsid w:val="009C4EAE"/>
    <w:rPr>
      <w:rFonts w:ascii="Arial" w:hAnsi="Arial" w:cs="Arial"/>
      <w:b/>
      <w:sz w:val="36"/>
      <w:szCs w:val="36"/>
    </w:rPr>
  </w:style>
  <w:style w:type="paragraph" w:customStyle="1" w:styleId="G4">
    <w:name w:val="G4"/>
    <w:basedOn w:val="G3"/>
    <w:link w:val="G4Zchn"/>
    <w:qFormat/>
    <w:rsid w:val="009C4EAE"/>
    <w:pPr>
      <w:numPr>
        <w:ilvl w:val="3"/>
      </w:numPr>
    </w:pPr>
  </w:style>
  <w:style w:type="character" w:customStyle="1" w:styleId="G4Zchn">
    <w:name w:val="G4 Zchn"/>
    <w:link w:val="G4"/>
    <w:rsid w:val="009C4EAE"/>
    <w:rPr>
      <w:rFonts w:ascii="Arial" w:hAnsi="Arial" w:cs="Arial"/>
      <w:b/>
      <w:sz w:val="24"/>
      <w:szCs w:val="24"/>
      <w:lang w:eastAsia="en-US"/>
    </w:rPr>
  </w:style>
  <w:style w:type="paragraph" w:customStyle="1" w:styleId="Aufzhlung">
    <w:name w:val="Aufzählung"/>
    <w:basedOn w:val="Flietext"/>
    <w:link w:val="AufzhlungZchn"/>
    <w:qFormat/>
    <w:rsid w:val="009C4EAE"/>
    <w:pPr>
      <w:numPr>
        <w:numId w:val="45"/>
      </w:numPr>
    </w:pPr>
  </w:style>
  <w:style w:type="character" w:customStyle="1" w:styleId="AufzhlungZchn">
    <w:name w:val="Aufzählung Zchn"/>
    <w:link w:val="Aufzhlung"/>
    <w:rsid w:val="009C4EAE"/>
    <w:rPr>
      <w:rFonts w:ascii="Arial" w:hAnsi="Arial" w:cs="Arial"/>
      <w:b w:val="0"/>
      <w:sz w:val="36"/>
      <w:szCs w:val="36"/>
    </w:rPr>
  </w:style>
  <w:style w:type="paragraph" w:customStyle="1" w:styleId="Bildunterschrift">
    <w:name w:val="Bildunterschrift"/>
    <w:basedOn w:val="Flietext"/>
    <w:link w:val="BildunterschriftZchn"/>
    <w:qFormat/>
    <w:rsid w:val="009C4EAE"/>
    <w:pPr>
      <w:spacing w:before="240" w:after="240"/>
    </w:pPr>
    <w:rPr>
      <w:i/>
    </w:rPr>
  </w:style>
  <w:style w:type="character" w:customStyle="1" w:styleId="BildunterschriftZchn">
    <w:name w:val="Bildunterschrift Zchn"/>
    <w:link w:val="Bildunterschrift"/>
    <w:rsid w:val="009C4EAE"/>
    <w:rPr>
      <w:rFonts w:ascii="Arial" w:hAnsi="Arial" w:cs="Arial"/>
      <w:b w:val="0"/>
      <w:i/>
      <w:sz w:val="36"/>
      <w:szCs w:val="36"/>
    </w:rPr>
  </w:style>
  <w:style w:type="paragraph" w:styleId="Verzeichnis1">
    <w:name w:val="toc 1"/>
    <w:basedOn w:val="Standard"/>
    <w:next w:val="Standard"/>
    <w:autoRedefine/>
    <w:uiPriority w:val="39"/>
    <w:unhideWhenUsed/>
    <w:rsid w:val="0070142D"/>
    <w:pPr>
      <w:tabs>
        <w:tab w:val="left" w:pos="1202"/>
        <w:tab w:val="decimal" w:pos="9072"/>
      </w:tabs>
      <w:spacing w:line="288" w:lineRule="auto"/>
      <w:jc w:val="both"/>
    </w:pPr>
    <w:rPr>
      <w:b/>
      <w:bCs/>
      <w:sz w:val="24"/>
      <w:szCs w:val="20"/>
    </w:rPr>
  </w:style>
  <w:style w:type="paragraph" w:styleId="Verzeichnis2">
    <w:name w:val="toc 2"/>
    <w:basedOn w:val="Standard"/>
    <w:next w:val="Standard"/>
    <w:autoRedefine/>
    <w:uiPriority w:val="39"/>
    <w:unhideWhenUsed/>
    <w:rsid w:val="00272EAB"/>
    <w:pPr>
      <w:tabs>
        <w:tab w:val="left" w:pos="1200"/>
        <w:tab w:val="decimal" w:pos="9072"/>
      </w:tabs>
      <w:spacing w:after="0" w:line="264" w:lineRule="auto"/>
      <w:ind w:left="1202" w:hanging="1202"/>
    </w:pPr>
    <w:rPr>
      <w:sz w:val="24"/>
      <w:szCs w:val="20"/>
    </w:rPr>
  </w:style>
  <w:style w:type="paragraph" w:styleId="Verzeichnis3">
    <w:name w:val="toc 3"/>
    <w:basedOn w:val="Standard"/>
    <w:next w:val="Standard"/>
    <w:autoRedefine/>
    <w:uiPriority w:val="39"/>
    <w:unhideWhenUsed/>
    <w:rsid w:val="00272EAB"/>
    <w:pPr>
      <w:tabs>
        <w:tab w:val="left" w:pos="1202"/>
        <w:tab w:val="decimal" w:pos="9072"/>
      </w:tabs>
      <w:spacing w:after="0" w:line="264" w:lineRule="auto"/>
    </w:pPr>
    <w:rPr>
      <w:i/>
      <w:iCs/>
      <w:szCs w:val="20"/>
    </w:rPr>
  </w:style>
  <w:style w:type="paragraph" w:styleId="Verzeichnis4">
    <w:name w:val="toc 4"/>
    <w:basedOn w:val="Standard"/>
    <w:next w:val="Standard"/>
    <w:autoRedefine/>
    <w:uiPriority w:val="39"/>
    <w:unhideWhenUsed/>
    <w:rsid w:val="009C0A89"/>
    <w:pPr>
      <w:spacing w:after="0"/>
      <w:ind w:left="720"/>
    </w:pPr>
    <w:rPr>
      <w:rFonts w:ascii="Calibri" w:hAnsi="Calibri"/>
      <w:sz w:val="18"/>
      <w:szCs w:val="18"/>
    </w:rPr>
  </w:style>
  <w:style w:type="paragraph" w:styleId="Verzeichnis5">
    <w:name w:val="toc 5"/>
    <w:basedOn w:val="Standard"/>
    <w:next w:val="Standard"/>
    <w:autoRedefine/>
    <w:uiPriority w:val="39"/>
    <w:unhideWhenUsed/>
    <w:rsid w:val="009C0A89"/>
    <w:pPr>
      <w:spacing w:after="0"/>
      <w:ind w:left="960"/>
    </w:pPr>
    <w:rPr>
      <w:rFonts w:ascii="Calibri" w:hAnsi="Calibri"/>
      <w:sz w:val="18"/>
      <w:szCs w:val="18"/>
    </w:rPr>
  </w:style>
  <w:style w:type="paragraph" w:styleId="Verzeichnis6">
    <w:name w:val="toc 6"/>
    <w:basedOn w:val="Standard"/>
    <w:next w:val="Standard"/>
    <w:autoRedefine/>
    <w:uiPriority w:val="39"/>
    <w:unhideWhenUsed/>
    <w:rsid w:val="009C0A89"/>
    <w:pPr>
      <w:spacing w:after="0"/>
      <w:ind w:left="1200"/>
    </w:pPr>
    <w:rPr>
      <w:rFonts w:ascii="Calibri" w:hAnsi="Calibri"/>
      <w:sz w:val="18"/>
      <w:szCs w:val="18"/>
    </w:rPr>
  </w:style>
  <w:style w:type="paragraph" w:styleId="Verzeichnis7">
    <w:name w:val="toc 7"/>
    <w:basedOn w:val="Standard"/>
    <w:next w:val="Standard"/>
    <w:autoRedefine/>
    <w:uiPriority w:val="39"/>
    <w:unhideWhenUsed/>
    <w:rsid w:val="009C0A89"/>
    <w:pPr>
      <w:spacing w:after="0"/>
      <w:ind w:left="1440"/>
    </w:pPr>
    <w:rPr>
      <w:rFonts w:ascii="Calibri" w:hAnsi="Calibri"/>
      <w:sz w:val="18"/>
      <w:szCs w:val="18"/>
    </w:rPr>
  </w:style>
  <w:style w:type="paragraph" w:styleId="Verzeichnis8">
    <w:name w:val="toc 8"/>
    <w:basedOn w:val="Standard"/>
    <w:next w:val="Standard"/>
    <w:autoRedefine/>
    <w:uiPriority w:val="39"/>
    <w:unhideWhenUsed/>
    <w:rsid w:val="009C0A89"/>
    <w:pPr>
      <w:spacing w:after="0"/>
      <w:ind w:left="1680"/>
    </w:pPr>
    <w:rPr>
      <w:rFonts w:ascii="Calibri" w:hAnsi="Calibri"/>
      <w:sz w:val="18"/>
      <w:szCs w:val="18"/>
    </w:rPr>
  </w:style>
  <w:style w:type="paragraph" w:styleId="Verzeichnis9">
    <w:name w:val="toc 9"/>
    <w:basedOn w:val="Standard"/>
    <w:next w:val="Standard"/>
    <w:autoRedefine/>
    <w:uiPriority w:val="39"/>
    <w:unhideWhenUsed/>
    <w:rsid w:val="009C0A89"/>
    <w:pPr>
      <w:spacing w:after="0"/>
      <w:ind w:left="1920"/>
    </w:pPr>
    <w:rPr>
      <w:rFonts w:ascii="Calibri" w:hAnsi="Calibri"/>
      <w:sz w:val="18"/>
      <w:szCs w:val="18"/>
    </w:rPr>
  </w:style>
  <w:style w:type="paragraph" w:customStyle="1" w:styleId="Stichworte">
    <w:name w:val="Stichworte"/>
    <w:link w:val="StichworteZchn"/>
    <w:autoRedefine/>
    <w:qFormat/>
    <w:rsid w:val="00510B79"/>
    <w:pPr>
      <w:pBdr>
        <w:top w:val="single" w:sz="4" w:space="4" w:color="A6A6A6"/>
        <w:left w:val="single" w:sz="4" w:space="4" w:color="A6A6A6"/>
        <w:bottom w:val="single" w:sz="4" w:space="4" w:color="A6A6A6"/>
        <w:right w:val="single" w:sz="4" w:space="4" w:color="A6A6A6"/>
      </w:pBdr>
      <w:shd w:val="clear" w:color="auto" w:fill="EAEAEA"/>
      <w:spacing w:before="240" w:after="240" w:line="360" w:lineRule="auto"/>
      <w:ind w:left="2829" w:hanging="2829"/>
    </w:pPr>
    <w:rPr>
      <w:rFonts w:ascii="Arial" w:hAnsi="Arial"/>
      <w:i/>
      <w:sz w:val="22"/>
      <w:szCs w:val="24"/>
    </w:rPr>
  </w:style>
  <w:style w:type="paragraph" w:customStyle="1" w:styleId="Unterlegt">
    <w:name w:val="Unterlegt"/>
    <w:basedOn w:val="Standard"/>
    <w:link w:val="UnterlegtZchn"/>
    <w:qFormat/>
    <w:rsid w:val="00F377C9"/>
    <w:pPr>
      <w:shd w:val="clear" w:color="auto" w:fill="EAEAEA"/>
    </w:pPr>
    <w:rPr>
      <w:shd w:val="clear" w:color="auto" w:fill="DDDDDD"/>
    </w:rPr>
  </w:style>
  <w:style w:type="character" w:customStyle="1" w:styleId="StichworteZchn">
    <w:name w:val="Stichworte Zchn"/>
    <w:link w:val="Stichworte"/>
    <w:rsid w:val="00510B79"/>
    <w:rPr>
      <w:rFonts w:ascii="Arial" w:hAnsi="Arial"/>
      <w:i/>
      <w:sz w:val="22"/>
      <w:szCs w:val="24"/>
      <w:shd w:val="clear" w:color="auto" w:fill="EAEAEA"/>
      <w:lang w:val="de-DE" w:eastAsia="de-DE" w:bidi="ar-SA"/>
    </w:rPr>
  </w:style>
  <w:style w:type="character" w:customStyle="1" w:styleId="expand-inlineshow">
    <w:name w:val="expand-inline_show"/>
    <w:rsid w:val="00710173"/>
    <w:rPr>
      <w:strike w:val="0"/>
      <w:dstrike w:val="0"/>
      <w:color w:val="D36B31"/>
      <w:sz w:val="19"/>
      <w:szCs w:val="19"/>
      <w:u w:val="none"/>
      <w:effect w:val="none"/>
    </w:rPr>
  </w:style>
  <w:style w:type="character" w:customStyle="1" w:styleId="UnterlegtZchn">
    <w:name w:val="Unterlegt Zchn"/>
    <w:link w:val="Unterlegt"/>
    <w:rsid w:val="00F377C9"/>
    <w:rPr>
      <w:rFonts w:ascii="Arial" w:hAnsi="Arial"/>
      <w:sz w:val="22"/>
      <w:szCs w:val="24"/>
      <w:shd w:val="clear" w:color="auto" w:fill="EAEAEA"/>
    </w:rPr>
  </w:style>
  <w:style w:type="paragraph" w:customStyle="1" w:styleId="entry1">
    <w:name w:val="entry1"/>
    <w:basedOn w:val="Standard"/>
    <w:rsid w:val="00710173"/>
    <w:pPr>
      <w:spacing w:before="0" w:after="40" w:line="288" w:lineRule="auto"/>
      <w:textAlignment w:val="baseline"/>
    </w:pPr>
    <w:rPr>
      <w:rFonts w:ascii="Times New Roman" w:eastAsia="Times New Roman" w:hAnsi="Times New Roman"/>
      <w:sz w:val="20"/>
      <w:szCs w:val="20"/>
    </w:rPr>
  </w:style>
  <w:style w:type="character" w:customStyle="1" w:styleId="expand-inline">
    <w:name w:val="expand-inline"/>
    <w:basedOn w:val="Absatz-Standardschriftart"/>
    <w:rsid w:val="00710173"/>
  </w:style>
  <w:style w:type="paragraph" w:customStyle="1" w:styleId="entry">
    <w:name w:val="entry"/>
    <w:basedOn w:val="Standard"/>
    <w:rsid w:val="00501A67"/>
    <w:pPr>
      <w:spacing w:before="60" w:line="312" w:lineRule="auto"/>
    </w:pPr>
    <w:rPr>
      <w:rFonts w:ascii="Times New Roman" w:eastAsia="Times New Roman" w:hAnsi="Times New Roman"/>
      <w:sz w:val="20"/>
      <w:szCs w:val="20"/>
    </w:rPr>
  </w:style>
  <w:style w:type="paragraph" w:styleId="Literaturverzeichnis">
    <w:name w:val="Bibliography"/>
    <w:basedOn w:val="Standard"/>
    <w:next w:val="Standard"/>
    <w:uiPriority w:val="37"/>
    <w:unhideWhenUsed/>
    <w:rsid w:val="0009777A"/>
  </w:style>
  <w:style w:type="paragraph" w:styleId="berarbeitung">
    <w:name w:val="Revision"/>
    <w:hidden/>
    <w:uiPriority w:val="99"/>
    <w:semiHidden/>
    <w:rsid w:val="001152F3"/>
    <w:rPr>
      <w:rFonts w:ascii="Arial" w:hAnsi="Arial"/>
      <w:sz w:val="22"/>
      <w:szCs w:val="24"/>
    </w:rPr>
  </w:style>
  <w:style w:type="character" w:customStyle="1" w:styleId="berschrift1Zchn">
    <w:name w:val="Überschrift 1 Zchn"/>
    <w:link w:val="berschrift1"/>
    <w:uiPriority w:val="9"/>
    <w:rsid w:val="00BE568B"/>
    <w:rPr>
      <w:rFonts w:ascii="Arial" w:hAnsi="Arial"/>
      <w:b/>
      <w:bCs/>
      <w:sz w:val="22"/>
      <w:szCs w:val="24"/>
      <w:u w:val="single"/>
      <w:lang w:eastAsia="de-DE"/>
    </w:rPr>
  </w:style>
  <w:style w:type="character" w:customStyle="1" w:styleId="KommentartextZchn">
    <w:name w:val="Kommentartext Zchn"/>
    <w:link w:val="Kommentartext"/>
    <w:semiHidden/>
    <w:rsid w:val="007016BD"/>
    <w:rPr>
      <w:rFonts w:ascii="Arial" w:hAnsi="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02492">
      <w:bodyDiv w:val="1"/>
      <w:marLeft w:val="0"/>
      <w:marRight w:val="0"/>
      <w:marTop w:val="0"/>
      <w:marBottom w:val="0"/>
      <w:divBdr>
        <w:top w:val="none" w:sz="0" w:space="0" w:color="auto"/>
        <w:left w:val="none" w:sz="0" w:space="0" w:color="auto"/>
        <w:bottom w:val="none" w:sz="0" w:space="0" w:color="auto"/>
        <w:right w:val="none" w:sz="0" w:space="0" w:color="auto"/>
      </w:divBdr>
    </w:div>
    <w:div w:id="101074696">
      <w:bodyDiv w:val="1"/>
      <w:marLeft w:val="0"/>
      <w:marRight w:val="0"/>
      <w:marTop w:val="0"/>
      <w:marBottom w:val="0"/>
      <w:divBdr>
        <w:top w:val="none" w:sz="0" w:space="0" w:color="auto"/>
        <w:left w:val="none" w:sz="0" w:space="0" w:color="auto"/>
        <w:bottom w:val="none" w:sz="0" w:space="0" w:color="auto"/>
        <w:right w:val="none" w:sz="0" w:space="0" w:color="auto"/>
      </w:divBdr>
    </w:div>
    <w:div w:id="149295286">
      <w:bodyDiv w:val="1"/>
      <w:marLeft w:val="0"/>
      <w:marRight w:val="0"/>
      <w:marTop w:val="0"/>
      <w:marBottom w:val="0"/>
      <w:divBdr>
        <w:top w:val="none" w:sz="0" w:space="0" w:color="auto"/>
        <w:left w:val="none" w:sz="0" w:space="0" w:color="auto"/>
        <w:bottom w:val="none" w:sz="0" w:space="0" w:color="auto"/>
        <w:right w:val="none" w:sz="0" w:space="0" w:color="auto"/>
      </w:divBdr>
    </w:div>
    <w:div w:id="260722508">
      <w:bodyDiv w:val="1"/>
      <w:marLeft w:val="0"/>
      <w:marRight w:val="0"/>
      <w:marTop w:val="0"/>
      <w:marBottom w:val="0"/>
      <w:divBdr>
        <w:top w:val="none" w:sz="0" w:space="0" w:color="auto"/>
        <w:left w:val="none" w:sz="0" w:space="0" w:color="auto"/>
        <w:bottom w:val="none" w:sz="0" w:space="0" w:color="auto"/>
        <w:right w:val="none" w:sz="0" w:space="0" w:color="auto"/>
      </w:divBdr>
    </w:div>
    <w:div w:id="266428058">
      <w:bodyDiv w:val="1"/>
      <w:marLeft w:val="0"/>
      <w:marRight w:val="0"/>
      <w:marTop w:val="0"/>
      <w:marBottom w:val="0"/>
      <w:divBdr>
        <w:top w:val="none" w:sz="0" w:space="0" w:color="auto"/>
        <w:left w:val="none" w:sz="0" w:space="0" w:color="auto"/>
        <w:bottom w:val="none" w:sz="0" w:space="0" w:color="auto"/>
        <w:right w:val="none" w:sz="0" w:space="0" w:color="auto"/>
      </w:divBdr>
    </w:div>
    <w:div w:id="300430166">
      <w:bodyDiv w:val="1"/>
      <w:marLeft w:val="0"/>
      <w:marRight w:val="0"/>
      <w:marTop w:val="0"/>
      <w:marBottom w:val="0"/>
      <w:divBdr>
        <w:top w:val="none" w:sz="0" w:space="0" w:color="auto"/>
        <w:left w:val="none" w:sz="0" w:space="0" w:color="auto"/>
        <w:bottom w:val="none" w:sz="0" w:space="0" w:color="auto"/>
        <w:right w:val="none" w:sz="0" w:space="0" w:color="auto"/>
      </w:divBdr>
      <w:divsChild>
        <w:div w:id="369846803">
          <w:marLeft w:val="0"/>
          <w:marRight w:val="0"/>
          <w:marTop w:val="101"/>
          <w:marBottom w:val="0"/>
          <w:divBdr>
            <w:top w:val="none" w:sz="0" w:space="0" w:color="auto"/>
            <w:left w:val="none" w:sz="0" w:space="0" w:color="auto"/>
            <w:bottom w:val="none" w:sz="0" w:space="0" w:color="auto"/>
            <w:right w:val="none" w:sz="0" w:space="0" w:color="auto"/>
          </w:divBdr>
          <w:divsChild>
            <w:div w:id="373769605">
              <w:marLeft w:val="0"/>
              <w:marRight w:val="0"/>
              <w:marTop w:val="0"/>
              <w:marBottom w:val="0"/>
              <w:divBdr>
                <w:top w:val="none" w:sz="0" w:space="0" w:color="auto"/>
                <w:left w:val="none" w:sz="0" w:space="0" w:color="auto"/>
                <w:bottom w:val="none" w:sz="0" w:space="0" w:color="auto"/>
                <w:right w:val="none" w:sz="0" w:space="0" w:color="auto"/>
              </w:divBdr>
              <w:divsChild>
                <w:div w:id="1741752278">
                  <w:marLeft w:val="0"/>
                  <w:marRight w:val="0"/>
                  <w:marTop w:val="0"/>
                  <w:marBottom w:val="0"/>
                  <w:divBdr>
                    <w:top w:val="none" w:sz="0" w:space="0" w:color="auto"/>
                    <w:left w:val="none" w:sz="0" w:space="0" w:color="auto"/>
                    <w:bottom w:val="none" w:sz="0" w:space="0" w:color="auto"/>
                    <w:right w:val="none" w:sz="0" w:space="0" w:color="auto"/>
                  </w:divBdr>
                  <w:divsChild>
                    <w:div w:id="426927230">
                      <w:marLeft w:val="101"/>
                      <w:marRight w:val="0"/>
                      <w:marTop w:val="240"/>
                      <w:marBottom w:val="240"/>
                      <w:divBdr>
                        <w:top w:val="none" w:sz="0" w:space="0" w:color="auto"/>
                        <w:left w:val="none" w:sz="0" w:space="0" w:color="auto"/>
                        <w:bottom w:val="none" w:sz="0" w:space="0" w:color="auto"/>
                        <w:right w:val="none" w:sz="0" w:space="0" w:color="auto"/>
                      </w:divBdr>
                      <w:divsChild>
                        <w:div w:id="1761901294">
                          <w:marLeft w:val="-203"/>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462383">
      <w:bodyDiv w:val="1"/>
      <w:marLeft w:val="0"/>
      <w:marRight w:val="0"/>
      <w:marTop w:val="0"/>
      <w:marBottom w:val="0"/>
      <w:divBdr>
        <w:top w:val="none" w:sz="0" w:space="0" w:color="auto"/>
        <w:left w:val="none" w:sz="0" w:space="0" w:color="auto"/>
        <w:bottom w:val="none" w:sz="0" w:space="0" w:color="auto"/>
        <w:right w:val="none" w:sz="0" w:space="0" w:color="auto"/>
      </w:divBdr>
    </w:div>
    <w:div w:id="714044782">
      <w:bodyDiv w:val="1"/>
      <w:marLeft w:val="0"/>
      <w:marRight w:val="0"/>
      <w:marTop w:val="0"/>
      <w:marBottom w:val="0"/>
      <w:divBdr>
        <w:top w:val="none" w:sz="0" w:space="0" w:color="auto"/>
        <w:left w:val="none" w:sz="0" w:space="0" w:color="auto"/>
        <w:bottom w:val="none" w:sz="0" w:space="0" w:color="auto"/>
        <w:right w:val="none" w:sz="0" w:space="0" w:color="auto"/>
      </w:divBdr>
      <w:divsChild>
        <w:div w:id="105540667">
          <w:marLeft w:val="0"/>
          <w:marRight w:val="0"/>
          <w:marTop w:val="0"/>
          <w:marBottom w:val="0"/>
          <w:divBdr>
            <w:top w:val="none" w:sz="0" w:space="0" w:color="auto"/>
            <w:left w:val="none" w:sz="0" w:space="0" w:color="auto"/>
            <w:bottom w:val="none" w:sz="0" w:space="0" w:color="auto"/>
            <w:right w:val="none" w:sz="0" w:space="0" w:color="auto"/>
          </w:divBdr>
          <w:divsChild>
            <w:div w:id="179710018">
              <w:marLeft w:val="0"/>
              <w:marRight w:val="0"/>
              <w:marTop w:val="0"/>
              <w:marBottom w:val="0"/>
              <w:divBdr>
                <w:top w:val="none" w:sz="0" w:space="0" w:color="auto"/>
                <w:left w:val="none" w:sz="0" w:space="0" w:color="auto"/>
                <w:bottom w:val="none" w:sz="0" w:space="0" w:color="auto"/>
                <w:right w:val="none" w:sz="0" w:space="0" w:color="auto"/>
              </w:divBdr>
              <w:divsChild>
                <w:div w:id="321470642">
                  <w:marLeft w:val="0"/>
                  <w:marRight w:val="0"/>
                  <w:marTop w:val="0"/>
                  <w:marBottom w:val="0"/>
                  <w:divBdr>
                    <w:top w:val="none" w:sz="0" w:space="0" w:color="auto"/>
                    <w:left w:val="none" w:sz="0" w:space="0" w:color="auto"/>
                    <w:bottom w:val="none" w:sz="0" w:space="0" w:color="auto"/>
                    <w:right w:val="none" w:sz="0" w:space="0" w:color="auto"/>
                  </w:divBdr>
                  <w:divsChild>
                    <w:div w:id="4367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108101">
      <w:bodyDiv w:val="1"/>
      <w:marLeft w:val="0"/>
      <w:marRight w:val="0"/>
      <w:marTop w:val="0"/>
      <w:marBottom w:val="0"/>
      <w:divBdr>
        <w:top w:val="none" w:sz="0" w:space="0" w:color="auto"/>
        <w:left w:val="none" w:sz="0" w:space="0" w:color="auto"/>
        <w:bottom w:val="none" w:sz="0" w:space="0" w:color="auto"/>
        <w:right w:val="none" w:sz="0" w:space="0" w:color="auto"/>
      </w:divBdr>
    </w:div>
    <w:div w:id="1316647357">
      <w:bodyDiv w:val="1"/>
      <w:marLeft w:val="0"/>
      <w:marRight w:val="0"/>
      <w:marTop w:val="0"/>
      <w:marBottom w:val="0"/>
      <w:divBdr>
        <w:top w:val="none" w:sz="0" w:space="0" w:color="auto"/>
        <w:left w:val="none" w:sz="0" w:space="0" w:color="auto"/>
        <w:bottom w:val="none" w:sz="0" w:space="0" w:color="auto"/>
        <w:right w:val="none" w:sz="0" w:space="0" w:color="auto"/>
      </w:divBdr>
    </w:div>
    <w:div w:id="1417363998">
      <w:bodyDiv w:val="1"/>
      <w:marLeft w:val="0"/>
      <w:marRight w:val="0"/>
      <w:marTop w:val="0"/>
      <w:marBottom w:val="0"/>
      <w:divBdr>
        <w:top w:val="none" w:sz="0" w:space="0" w:color="auto"/>
        <w:left w:val="none" w:sz="0" w:space="0" w:color="auto"/>
        <w:bottom w:val="none" w:sz="0" w:space="0" w:color="auto"/>
        <w:right w:val="none" w:sz="0" w:space="0" w:color="auto"/>
      </w:divBdr>
      <w:divsChild>
        <w:div w:id="1683706741">
          <w:marLeft w:val="0"/>
          <w:marRight w:val="0"/>
          <w:marTop w:val="0"/>
          <w:marBottom w:val="0"/>
          <w:divBdr>
            <w:top w:val="none" w:sz="0" w:space="0" w:color="auto"/>
            <w:left w:val="none" w:sz="0" w:space="0" w:color="auto"/>
            <w:bottom w:val="none" w:sz="0" w:space="0" w:color="auto"/>
            <w:right w:val="none" w:sz="0" w:space="0" w:color="auto"/>
          </w:divBdr>
          <w:divsChild>
            <w:div w:id="5516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543309">
      <w:bodyDiv w:val="1"/>
      <w:marLeft w:val="0"/>
      <w:marRight w:val="0"/>
      <w:marTop w:val="0"/>
      <w:marBottom w:val="0"/>
      <w:divBdr>
        <w:top w:val="none" w:sz="0" w:space="0" w:color="auto"/>
        <w:left w:val="none" w:sz="0" w:space="0" w:color="auto"/>
        <w:bottom w:val="none" w:sz="0" w:space="0" w:color="auto"/>
        <w:right w:val="none" w:sz="0" w:space="0" w:color="auto"/>
      </w:divBdr>
      <w:divsChild>
        <w:div w:id="1485199065">
          <w:marLeft w:val="0"/>
          <w:marRight w:val="0"/>
          <w:marTop w:val="0"/>
          <w:marBottom w:val="0"/>
          <w:divBdr>
            <w:top w:val="none" w:sz="0" w:space="0" w:color="auto"/>
            <w:left w:val="none" w:sz="0" w:space="0" w:color="auto"/>
            <w:bottom w:val="none" w:sz="0" w:space="0" w:color="auto"/>
            <w:right w:val="none" w:sz="0" w:space="0" w:color="auto"/>
          </w:divBdr>
          <w:divsChild>
            <w:div w:id="1461414498">
              <w:marLeft w:val="0"/>
              <w:marRight w:val="0"/>
              <w:marTop w:val="0"/>
              <w:marBottom w:val="0"/>
              <w:divBdr>
                <w:top w:val="none" w:sz="0" w:space="0" w:color="auto"/>
                <w:left w:val="none" w:sz="0" w:space="0" w:color="auto"/>
                <w:bottom w:val="none" w:sz="0" w:space="0" w:color="auto"/>
                <w:right w:val="none" w:sz="0" w:space="0" w:color="auto"/>
              </w:divBdr>
              <w:divsChild>
                <w:div w:id="653023878">
                  <w:marLeft w:val="0"/>
                  <w:marRight w:val="0"/>
                  <w:marTop w:val="0"/>
                  <w:marBottom w:val="0"/>
                  <w:divBdr>
                    <w:top w:val="none" w:sz="0" w:space="0" w:color="auto"/>
                    <w:left w:val="none" w:sz="0" w:space="0" w:color="auto"/>
                    <w:bottom w:val="none" w:sz="0" w:space="0" w:color="auto"/>
                    <w:right w:val="none" w:sz="0" w:space="0" w:color="auto"/>
                  </w:divBdr>
                  <w:divsChild>
                    <w:div w:id="1596522830">
                      <w:marLeft w:val="0"/>
                      <w:marRight w:val="0"/>
                      <w:marTop w:val="0"/>
                      <w:marBottom w:val="0"/>
                      <w:divBdr>
                        <w:top w:val="none" w:sz="0" w:space="0" w:color="auto"/>
                        <w:left w:val="none" w:sz="0" w:space="0" w:color="auto"/>
                        <w:bottom w:val="none" w:sz="0" w:space="0" w:color="auto"/>
                        <w:right w:val="none" w:sz="0" w:space="0" w:color="auto"/>
                      </w:divBdr>
                      <w:divsChild>
                        <w:div w:id="1096563288">
                          <w:marLeft w:val="0"/>
                          <w:marRight w:val="0"/>
                          <w:marTop w:val="0"/>
                          <w:marBottom w:val="0"/>
                          <w:divBdr>
                            <w:top w:val="none" w:sz="0" w:space="0" w:color="auto"/>
                            <w:left w:val="none" w:sz="0" w:space="0" w:color="auto"/>
                            <w:bottom w:val="none" w:sz="0" w:space="0" w:color="auto"/>
                            <w:right w:val="none" w:sz="0" w:space="0" w:color="auto"/>
                          </w:divBdr>
                          <w:divsChild>
                            <w:div w:id="1965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549097">
      <w:bodyDiv w:val="1"/>
      <w:marLeft w:val="0"/>
      <w:marRight w:val="0"/>
      <w:marTop w:val="0"/>
      <w:marBottom w:val="0"/>
      <w:divBdr>
        <w:top w:val="none" w:sz="0" w:space="0" w:color="auto"/>
        <w:left w:val="none" w:sz="0" w:space="0" w:color="auto"/>
        <w:bottom w:val="none" w:sz="0" w:space="0" w:color="auto"/>
        <w:right w:val="none" w:sz="0" w:space="0" w:color="auto"/>
      </w:divBdr>
    </w:div>
    <w:div w:id="1729722270">
      <w:bodyDiv w:val="1"/>
      <w:marLeft w:val="0"/>
      <w:marRight w:val="0"/>
      <w:marTop w:val="0"/>
      <w:marBottom w:val="0"/>
      <w:divBdr>
        <w:top w:val="none" w:sz="0" w:space="0" w:color="auto"/>
        <w:left w:val="none" w:sz="0" w:space="0" w:color="auto"/>
        <w:bottom w:val="none" w:sz="0" w:space="0" w:color="auto"/>
        <w:right w:val="none" w:sz="0" w:space="0" w:color="auto"/>
      </w:divBdr>
    </w:div>
    <w:div w:id="1751653309">
      <w:bodyDiv w:val="1"/>
      <w:marLeft w:val="0"/>
      <w:marRight w:val="0"/>
      <w:marTop w:val="0"/>
      <w:marBottom w:val="0"/>
      <w:divBdr>
        <w:top w:val="none" w:sz="0" w:space="0" w:color="auto"/>
        <w:left w:val="none" w:sz="0" w:space="0" w:color="auto"/>
        <w:bottom w:val="none" w:sz="0" w:space="0" w:color="auto"/>
        <w:right w:val="none" w:sz="0" w:space="0" w:color="auto"/>
      </w:divBdr>
    </w:div>
    <w:div w:id="1758363466">
      <w:bodyDiv w:val="1"/>
      <w:marLeft w:val="0"/>
      <w:marRight w:val="0"/>
      <w:marTop w:val="0"/>
      <w:marBottom w:val="0"/>
      <w:divBdr>
        <w:top w:val="none" w:sz="0" w:space="0" w:color="auto"/>
        <w:left w:val="none" w:sz="0" w:space="0" w:color="auto"/>
        <w:bottom w:val="none" w:sz="0" w:space="0" w:color="auto"/>
        <w:right w:val="none" w:sz="0" w:space="0" w:color="auto"/>
      </w:divBdr>
      <w:divsChild>
        <w:div w:id="2087873943">
          <w:marLeft w:val="0"/>
          <w:marRight w:val="0"/>
          <w:marTop w:val="0"/>
          <w:marBottom w:val="0"/>
          <w:divBdr>
            <w:top w:val="none" w:sz="0" w:space="0" w:color="auto"/>
            <w:left w:val="none" w:sz="0" w:space="0" w:color="auto"/>
            <w:bottom w:val="none" w:sz="0" w:space="0" w:color="auto"/>
            <w:right w:val="none" w:sz="0" w:space="0" w:color="auto"/>
          </w:divBdr>
          <w:divsChild>
            <w:div w:id="49738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56866">
      <w:bodyDiv w:val="1"/>
      <w:marLeft w:val="0"/>
      <w:marRight w:val="0"/>
      <w:marTop w:val="0"/>
      <w:marBottom w:val="0"/>
      <w:divBdr>
        <w:top w:val="none" w:sz="0" w:space="0" w:color="auto"/>
        <w:left w:val="none" w:sz="0" w:space="0" w:color="auto"/>
        <w:bottom w:val="none" w:sz="0" w:space="0" w:color="auto"/>
        <w:right w:val="none" w:sz="0" w:space="0" w:color="auto"/>
      </w:divBdr>
    </w:div>
    <w:div w:id="1831629107">
      <w:bodyDiv w:val="1"/>
      <w:marLeft w:val="0"/>
      <w:marRight w:val="0"/>
      <w:marTop w:val="0"/>
      <w:marBottom w:val="0"/>
      <w:divBdr>
        <w:top w:val="none" w:sz="0" w:space="0" w:color="auto"/>
        <w:left w:val="none" w:sz="0" w:space="0" w:color="auto"/>
        <w:bottom w:val="none" w:sz="0" w:space="0" w:color="auto"/>
        <w:right w:val="none" w:sz="0" w:space="0" w:color="auto"/>
      </w:divBdr>
    </w:div>
    <w:div w:id="1865749211">
      <w:bodyDiv w:val="1"/>
      <w:marLeft w:val="0"/>
      <w:marRight w:val="0"/>
      <w:marTop w:val="0"/>
      <w:marBottom w:val="0"/>
      <w:divBdr>
        <w:top w:val="none" w:sz="0" w:space="0" w:color="auto"/>
        <w:left w:val="none" w:sz="0" w:space="0" w:color="auto"/>
        <w:bottom w:val="none" w:sz="0" w:space="0" w:color="auto"/>
        <w:right w:val="none" w:sz="0" w:space="0" w:color="auto"/>
      </w:divBdr>
    </w:div>
    <w:div w:id="1912958437">
      <w:bodyDiv w:val="1"/>
      <w:marLeft w:val="0"/>
      <w:marRight w:val="0"/>
      <w:marTop w:val="0"/>
      <w:marBottom w:val="0"/>
      <w:divBdr>
        <w:top w:val="none" w:sz="0" w:space="0" w:color="auto"/>
        <w:left w:val="none" w:sz="0" w:space="0" w:color="auto"/>
        <w:bottom w:val="none" w:sz="0" w:space="0" w:color="auto"/>
        <w:right w:val="none" w:sz="0" w:space="0" w:color="auto"/>
      </w:divBdr>
    </w:div>
    <w:div w:id="212214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b:Source>
    <b:Tag>Sch</b:Tag>
    <b:SourceType>ArticleInAPeriodical</b:SourceType>
    <b:Guid>{10466579-9A88-4ECE-B55E-11DACF44956B}</b:Guid>
    <b:Author>
      <b:Author>
        <b:NameList>
          <b:Person>
            <b:Last>Schröder</b:Last>
            <b:First>Hermann</b:First>
          </b:Person>
        </b:NameList>
      </b:Author>
    </b:Author>
    <b:Title>Neue Hinweise zur Leistungsfähigkeit der Feuerwehr in Baden-Württemberg</b:Title>
    <b:PeriodicalTitle>BrandSchutz, Deutsche Feuerwehrzeitung</b:PeriodicalTitle>
    <b:Year>2008</b:Year>
    <b:Issue>3</b:Issue>
    <b:Pages>184 ff.</b:Pages>
    <b:RefOrder>10</b:RefOrder>
  </b:Source>
  <b:Source>
    <b:Tag>Por78</b:Tag>
    <b:SourceType>Misc</b:SourceType>
    <b:Guid>{07B11480-88DE-4E7F-B6B2-21F88CC0901F}</b:Guid>
    <b:Title>Feuerwehrsystem – O.R.B.I.T.</b:Title>
    <b:Year>1978</b:Year>
    <b:Author>
      <b:Author>
        <b:Corporate>Porsche AG</b:Corporate>
      </b:Author>
    </b:Author>
    <b:PublicationTitle>Entwicklung eines Systems zur Optimierten Rettung, Brandbekämpfung mit Integrierter Technischer Hilfeleistung im Auftrag des Bundesministers für Forschung und Technologie, Forschungsbericht KT 7612</b:PublicationTitle>
    <b:RefOrder>2</b:RefOrder>
  </b:Source>
  <b:Source>
    <b:Tag>Wik11</b:Tag>
    <b:SourceType>InternetSite</b:SourceType>
    <b:Guid>{8F8F925B-C3E0-407B-BB62-887B0919791F}</b:Guid>
    <b:Author>
      <b:Author>
        <b:Corporate>Wikipedia</b:Corporate>
      </b:Author>
    </b:Author>
    <b:ProductionCompany>Wikimedia Foundation Inc., San Francisco, CA 94107-8350, United States of America</b:ProductionCompany>
    <b:YearAccessed>2011</b:YearAccessed>
    <b:URL>http://de.wikipedia.org/wiki/Hauptseite</b:URL>
    <b:Year>2011</b:Year>
    <b:RefOrder>11</b:RefOrder>
  </b:Source>
  <b:Source>
    <b:Tag>Fis11</b:Tag>
    <b:SourceType>DocumentFromInternetSite</b:SourceType>
    <b:Guid>{EA0343A6-9FD9-4D51-AF9D-EBE8456AEDFA}</b:Guid>
    <b:Title>Brandschutzbedarfsplan, Fehlerquellen und Spielräume bei der Schutzzielbestimmung</b:Title>
    <b:Year>2011</b:Year>
    <b:URL>http://www.feuerwehr-warburg.de/download/schutzziel.pdf</b:URL>
    <b:Author>
      <b:Author>
        <b:NameList>
          <b:Person>
            <b:Last>Fischer</b:Last>
            <b:First>Ralf</b:First>
          </b:Person>
        </b:NameList>
      </b:Author>
    </b:Author>
    <b:RefOrder>12</b:RefOrder>
  </b:Source>
  <b:Source>
    <b:Tag>Nic06</b:Tag>
    <b:SourceType>ArticleInAPeriodical</b:SourceType>
    <b:Guid>{13AD43EC-4CA2-44DC-B0E5-89024E15B16B}</b:Guid>
    <b:Title>Nichtpolizeiliche Gefahrenabwehr: Bedarfsplanungen der Führungsstrukturen</b:Title>
    <b:Year>2006</b:Year>
    <b:PeriodicalTitle>FFZ Feuerwehr Fachzeitschrift</b:PeriodicalTitle>
    <b:Volume>10 und 11</b:Volume>
    <b:Pages>560 ff.</b:Pages>
    <b:Author>
      <b:Author>
        <b:NameList>
          <b:Person>
            <b:Last>N.N.</b:Last>
          </b:Person>
        </b:NameList>
      </b:Author>
    </b:Author>
    <b:RefOrder>13</b:RefOrder>
  </b:Source>
  <b:Source>
    <b:Tag>Han01</b:Tag>
    <b:SourceType>Misc</b:SourceType>
    <b:Guid>{9A03603C-57BD-41F5-8AFB-E3EE0FC697FA}</b:Guid>
    <b:Author>
      <b:Author>
        <b:Corporate>Hansestadt Lübeck</b:Corporate>
      </b:Author>
    </b:Author>
    <b:Title>Feuerwehrbedarfsplan</b:Title>
    <b:Year>2001</b:Year>
    <b:RefOrder>14</b:RefOrder>
  </b:Source>
  <b:Source>
    <b:Tag>Sta04</b:Tag>
    <b:SourceType>Misc</b:SourceType>
    <b:Guid>{D70B89F8-196A-4D8A-9DD5-3D3836C95A4B}</b:Guid>
    <b:Author>
      <b:Author>
        <b:Corporate>Stadt Brunsbüttel</b:Corporate>
      </b:Author>
    </b:Author>
    <b:Title>Brandschutzbedarfsplan der Stadt Brunsbüttel</b:Title>
    <b:Year>2004</b:Year>
    <b:RefOrder>15</b:RefOrder>
  </b:Source>
  <b:Source>
    <b:Tag>Sta041</b:Tag>
    <b:SourceType>Misc</b:SourceType>
    <b:Guid>{5A1423F6-7A77-4E01-BBA8-08614BFFB4CC}</b:Guid>
    <b:Author>
      <b:Author>
        <b:Corporate>Stadt Flensburg</b:Corporate>
      </b:Author>
    </b:Author>
    <b:Title>Brandschutzbedarfsplan der Stadt Flensburg</b:Title>
    <b:Year>2004</b:Year>
    <b:RefOrder>16</b:RefOrder>
  </b:Source>
  <b:Source>
    <b:Tag>Gem06</b:Tag>
    <b:SourceType>Misc</b:SourceType>
    <b:Guid>{9DAF1026-A6F5-4BFE-BAE7-B5403BDB6165}</b:Guid>
    <b:Author>
      <b:Author>
        <b:Corporate>Gemeinde Handewitt</b:Corporate>
      </b:Author>
    </b:Author>
    <b:Title>Brandschutzbedarfsplanung der Gemeinde Handewitt</b:Title>
    <b:Year>2006</b:Year>
    <b:RefOrder>17</b:RefOrder>
  </b:Source>
  <b:Source>
    <b:Tag>Lül06</b:Tag>
    <b:SourceType>DocumentFromInternetSite</b:SourceType>
    <b:Guid>{A4BC5478-FE8E-498C-97A2-2F2C46D8DE68}</b:Guid>
    <b:Title>Feuerwehrbedarfsplanung, Praxis Tipps auf der Basis der Erfahrung von 75 Projekten (2000 bis 2006)</b:Title>
    <b:Year>2006</b:Year>
    <b:Author>
      <b:Author>
        <b:NameList>
          <b:Person>
            <b:Last>Lülf</b:Last>
            <b:First>Uwe</b:First>
          </b:Person>
        </b:NameList>
      </b:Author>
    </b:Author>
    <b:ProductionCompany>Rinke Unternehmensberatung GmbH / Rinke Kommunal Team</b:ProductionCompany>
    <b:URL>http://www.rinke-gruppe.de/kommunal/Florian_RINKE_FWBP.pdf</b:URL>
    <b:RefOrder>18</b:RefOrder>
  </b:Source>
  <b:Source>
    <b:Tag>Lan05</b:Tag>
    <b:SourceType>DocumentFromInternetSite</b:SourceType>
    <b:Guid>{B2D0E1F3-B29A-41A9-899C-1F53EAA544FD}</b:Guid>
    <b:Author>
      <b:Author>
        <b:Corporate>Landesfeuerwehrverband Hessen</b:Corporate>
      </b:Author>
    </b:Author>
    <b:Title>Hinweise und Empfehlungen zur Durchführung einer Feuerwehrbedarfs- und Entwicklungsplanung für die Städte und Gemeinden</b:Title>
    <b:Year>2005</b:Year>
    <b:Month>03</b:Month>
    <b:URL>www.mtk112.de/downloads/LFV</b:URL>
    <b:RefOrder>19</b:RefOrder>
  </b:Source>
  <b:Source>
    <b:Tag>Müc08</b:Tag>
    <b:SourceType>Misc</b:SourceType>
    <b:Guid>{E6508C27-6D92-4C85-94B8-2CD3CA67AE0C}</b:Guid>
    <b:Title>Brandschutzgesetz Schleswig-Holstein, Kommentar</b:Title>
    <b:Year>2008</b:Year>
    <b:Author>
      <b:Author>
        <b:NameList>
          <b:Person>
            <b:Last>Mücke</b:Last>
            <b:First>Karl</b:First>
            <b:Middle>Heinz</b:Middle>
          </b:Person>
        </b:NameList>
      </b:Author>
    </b:Author>
    <b:City>Wiesbaden</b:City>
    <b:Publisher>Kommunal- und Schulverlag</b:Publisher>
    <b:RefOrder>9</b:RefOrder>
  </b:Source>
  <b:Source>
    <b:Tag>Hag03</b:Tag>
    <b:SourceType>Misc</b:SourceType>
    <b:Guid>{1FEB914B-FCDA-4A63-AF12-0D7C28BEA53B}</b:Guid>
    <b:Title>Untersuchungen zur Organisation des Abwehrenden Brandschutzes mit Methoden des Operations Research</b:Title>
    <b:Year>2003</b:Year>
    <b:Author>
      <b:Author>
        <b:NameList>
          <b:Person>
            <b:Last>Hagebölling</b:Last>
            <b:First>Dirk</b:First>
          </b:Person>
        </b:NameList>
      </b:Author>
      <b:Editor>
        <b:NameList>
          <b:Person>
            <b:Last>Schadensverhütung</b:Last>
            <b:First>Vds</b:First>
            <b:Middle>–</b:Middle>
          </b:Person>
        </b:NameList>
      </b:Editor>
    </b:Author>
    <b:RefOrder>20</b:RefOrder>
  </b:Source>
  <b:Source>
    <b:Tag>Rid13</b:Tag>
    <b:SourceType>Misc</b:SourceType>
    <b:Guid>{9D552D1F-AD18-4298-8CA4-83CE463C9A44}</b:Guid>
    <b:Author>
      <b:Author>
        <b:NameList>
          <b:Person>
            <b:Last>Ridder</b:Last>
            <b:First>Adrian</b:First>
          </b:Person>
        </b:NameList>
      </b:Author>
      <b:Editor>
        <b:NameList>
          <b:Person>
            <b:Last>Magdeburg</b:Last>
            <b:First>Hochschule</b:First>
            <b:Middle>Magdeburg-Stendal und Otto-von-Guerike-Universität</b:Middle>
          </b:Person>
        </b:NameList>
      </b:Editor>
    </b:Author>
    <b:Title>Methodische Ansätze zur datenbasiert-analytischen Risikobeurteilung zur strategischen Planung von Feuerwehren</b:Title>
    <b:Year>2013</b:Year>
    <b:City>Magdeburg</b:City>
    <b:Medium>Tagungsband</b:Medium>
    <b:RefOrder>3</b:RefOrder>
  </b:Source>
  <b:Source>
    <b:Tag>Ste16</b:Tag>
    <b:SourceType>ArticleInAPeriodical</b:SourceType>
    <b:Guid>{79D518D1-8508-4E41-8820-044F7A322720}</b:Guid>
    <b:Author>
      <b:Author>
        <b:NameList>
          <b:Person>
            <b:Last>Stein</b:Last>
            <b:First>Jochen</b:First>
          </b:Person>
        </b:NameList>
      </b:Author>
    </b:Author>
    <b:Title>Qualitätskriterien für die Feuerwehrbedarfsplanung in Städten</b:Title>
    <b:Year>2016</b:Year>
    <b:Volume>7</b:Volume>
    <b:PeriodicalTitle>Brandschutz</b:PeriodicalTitle>
    <b:Pages>525 ff.</b:Pages>
    <b:RefOrder>5</b:RefOrder>
  </b:Source>
  <b:Source>
    <b:Tag>IMI1</b:Tag>
    <b:SourceType>Misc</b:SourceType>
    <b:Guid>{7CBF47BB-B11A-4646-A710-EE19AEEE88B1}</b:Guid>
    <b:Title>Organisation und Ausrüstung der freiwilligen Feuerwehren, Pflichtfeuerwehren und Werkfeuerwehren sowie die Laufbahnen und die Ausbildung ihrer Mitglieder (Organisationserlass Feuerwehren - OrgFw)</b:Title>
    <b:Author>
      <b:Author>
        <b:NameList>
          <b:Person>
            <b:Last>IM</b:Last>
            <b:First>(Innenministerium</b:First>
            <b:Middle>des Landes Schleswig-Holstein)</b:Middle>
          </b:Person>
        </b:NameList>
      </b:Author>
    </b:Author>
    <b:PublicationTitle>Erlass IV 333 - 166.035.0 vom 07.07.2009, gültig bis 31.07.2019, Amtsbl. SH 2009, 700</b:PublicationTitle>
    <b:Year>2009</b:Year>
    <b:RefOrder>1</b:RefOrder>
  </b:Source>
  <b:Source>
    <b:Tag>Ber</b:Tag>
    <b:SourceType>Misc</b:SourceType>
    <b:Guid>{5D0F8E10-3C17-48BC-A567-F30A2888559E}</b:Guid>
    <b:Title>Taktisch-Strategisch Innovativer Brandschutz auf Grundlage Risikobasierter Optimierung (TIBRO); TIBRO-Information 0 - 300</b:Title>
    <b:Author>
      <b:Editor>
        <b:NameList>
          <b:Person>
            <b:Last>Barth</b:Last>
            <b:First>Uli</b:First>
          </b:Person>
        </b:NameList>
      </b:Editor>
    </b:Author>
    <b:Year>2015</b:Year>
    <b:City>Wuppertal</b:City>
    <b:RefOrder>4</b:RefOrder>
  </b:Source>
  <b:Source>
    <b:Tag>Bus02</b:Tag>
    <b:SourceType>Book</b:SourceType>
    <b:Guid>{392316B2-A0B6-4DA6-8542-53A9B950BE5D}</b:Guid>
    <b:Author>
      <b:Author>
        <b:NameList>
          <b:Person>
            <b:Last>Buss</b:Last>
            <b:First>Harald</b:First>
          </b:Person>
        </b:NameList>
      </b:Author>
    </b:Author>
    <b:Title>Der Sachverständige für Schäden an Gebäuden.  S. 108</b:Title>
    <b:Year>2002</b:Year>
    <b:Publisher>Fraunhofer IRB Verlag</b:Publisher>
    <b:City>Stuttgart</b:City>
    <b:RefOrder>6</b:RefOrder>
  </b:Source>
  <b:Source>
    <b:Tag>CEN06</b:Tag>
    <b:SourceType>Book</b:SourceType>
    <b:Guid>{6357C27C-B682-4C1A-9DED-4460E4007D0B}</b:Guid>
    <b:Author>
      <b:Author>
        <b:Corporate>CEN</b:Corporate>
      </b:Author>
    </b:Author>
    <b:Title>DIN EN 45020:2006 – Normung und damit zusammenhängende Tätigkeiten – Allgemeine Begriffe (ISO/IEC Guide 2:2004); dreisprachige Fassung EN 45020.</b:Title>
    <b:Year>2006</b:Year>
    <b:RefOrder>7</b:RefOrder>
  </b:Source>
  <b:Source>
    <b:Tag>Bun15</b:Tag>
    <b:SourceType>DocumentFromInternetSite</b:SourceType>
    <b:Guid>{D4B3F742-7498-43DF-B336-FE5F19A9AF32}</b:Guid>
    <b:Title>Die Entwicklung des Haushaltsrechts: Das System der öffentlichen Haushalte. PDF-Dokument S. 20–21</b:Title>
    <b:Year>2015</b:Year>
    <b:Author>
      <b:Author>
        <b:Corporate>Bundesministerium der Finanzen (Hrsg.)</b:Corporate>
      </b:Author>
    </b:Author>
    <b:URL>www.bundesfinanzministerium.de</b:URL>
    <b:RefOrder>21</b:RefOrder>
  </b:Source>
  <b:Source>
    <b:Tag>Min161</b:Tag>
    <b:SourceType>DocumentFromInternetSite</b:SourceType>
    <b:Guid>{649E1F92-5C06-46FA-8419-8632E0AA0537}</b:Guid>
    <b:Author>
      <b:Author>
        <b:Corporate>Ministerium für Inneres und Bundesangelegenheiten des Landes Schleswig-Holstein</b:Corporate>
      </b:Author>
    </b:Author>
    <b:Title>Doppik Basiswissen - Handreichung für Mandatsträger, interessierte Bürger und Verwaltungsangehörige</b:Title>
    <b:Year>2016</b:Year>
    <b:URL>http://www.schleswig-holstein.de/DE/Fachinhalte/K/kommunales/Finanzen/Haushaltsreform/doppisch.html</b:URL>
    <b:RefOrder>8</b:RefOrder>
  </b:Source>
</b:Sources>
</file>

<file path=customXml/itemProps1.xml><?xml version="1.0" encoding="utf-8"?>
<ds:datastoreItem xmlns:ds="http://schemas.openxmlformats.org/officeDocument/2006/customXml" ds:itemID="{61B8418C-CDAF-4086-B791-34F76AFC7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8574</Words>
  <Characters>54022</Characters>
  <Application>Microsoft Office Word</Application>
  <DocSecurity>0</DocSecurity>
  <Lines>450</Lines>
  <Paragraphs>124</Paragraphs>
  <ScaleCrop>false</ScaleCrop>
  <HeadingPairs>
    <vt:vector size="2" baseType="variant">
      <vt:variant>
        <vt:lpstr>Titel</vt:lpstr>
      </vt:variant>
      <vt:variant>
        <vt:i4>1</vt:i4>
      </vt:variant>
    </vt:vector>
  </HeadingPairs>
  <TitlesOfParts>
    <vt:vector size="1" baseType="lpstr">
      <vt:lpstr>Inhaltlicher Aufbau</vt:lpstr>
    </vt:vector>
  </TitlesOfParts>
  <Company>Landesfeuerwehrschule SH</Company>
  <LinksUpToDate>false</LinksUpToDate>
  <CharactersWithSpaces>62472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Inhaltlicher Aufbau</dc:title>
  <dc:subject/>
  <dc:creator>GEBR</dc:creator>
  <cp:keywords/>
  <cp:lastModifiedBy>Lorenzen, Malte (LFS)</cp:lastModifiedBy>
  <cp:revision>2</cp:revision>
  <cp:lastPrinted>2018-04-16T11:36:00Z</cp:lastPrinted>
  <dcterms:created xsi:type="dcterms:W3CDTF">2026-03-23T08:49:00Z</dcterms:created>
  <dcterms:modified xsi:type="dcterms:W3CDTF">2026-03-23T08:49:00Z</dcterms:modified>
</cp:coreProperties>
</file>